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43a3faea6c65a80530333be894111a57ffe3c8a"/>
    <w:p>
      <w:pPr>
        <w:pStyle w:val="Heading3"/>
      </w:pPr>
      <w:r>
        <w:t xml:space="preserve">Открылся прием заявок на онлайн-конкурс туристических маршрутов «Покажи Москву!»</w:t>
      </w:r>
    </w:p>
    <w:p>
      <w:pPr>
        <w:pStyle w:val="FirstParagraph"/>
      </w:pPr>
      <w:r>
        <w:t xml:space="preserve">26.03.2024</w:t>
      </w:r>
    </w:p>
    <w:p>
      <w:pPr>
        <w:pStyle w:val="BodyText"/>
      </w:pPr>
      <w:r>
        <w:t xml:space="preserve">Пятый юбилейный онлайн-конкурс «Покажи Москву!» традиционно объединит лучшие авторские маршруты по столице. В конкурсе могут принять участие все желающие, предложив свой маршрут по любимому городу по 13 мая включительно на портале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RUSSPASS.Бизнес</w:t>
        </w:r>
      </w:hyperlink>
      <w:r>
        <w:rPr>
          <w:u w:val="single"/>
        </w:rPr>
        <w:t xml:space="preserve"> </w:t>
      </w:r>
      <w:r>
        <w:rPr>
          <w:u w:val="single"/>
        </w:rPr>
        <w:t xml:space="preserve">.</w:t>
      </w:r>
      <w:r>
        <w:br/>
      </w:r>
      <w:r>
        <w:br/>
      </w:r>
      <w:r>
        <w:t xml:space="preserve">Участникам предлагается на выбор пять тем: история, культура, спорт, экология, транспорт. Маршрут может быть пешеходным или велосипедным, по мотивам художественных произведений или по киноместам города, проходящим через центр столицы или ее отдаленные районы, на метро или трамвае – любым. Главное – его уникальность и качественная проработка сценария прогулки.</w:t>
      </w:r>
      <w:r>
        <w:br/>
      </w:r>
      <w:r>
        <w:br/>
      </w:r>
      <w:r>
        <w:t xml:space="preserve">Каждый желающий может предложить свой авторский маршрут,</w:t>
      </w:r>
      <w:r>
        <w:br/>
      </w:r>
      <w:r>
        <w:t xml:space="preserve">заполнив простую онлайн-форму заявки на портале</w:t>
      </w:r>
      <w:r>
        <w:t xml:space="preserve"> </w:t>
      </w:r>
      <w:hyperlink r:id="rId20">
        <w:r>
          <w:rPr>
            <w:rStyle w:val="Hyperlink"/>
            <w:bCs/>
            <w:b/>
            <w:u w:val="single"/>
          </w:rPr>
          <w:t xml:space="preserve">RUSSPASS.Бизнес</w:t>
        </w:r>
      </w:hyperlink>
      <w:r>
        <w:t xml:space="preserve">. Предварительная регистрация не потребуется, в анкете нужно указать свои возраст, контакты и рассказать подробнее о маршруте: по какому району он будет проходить, его подробное описание и продолжительность.</w:t>
      </w:r>
      <w:r>
        <w:br/>
      </w:r>
      <w:r>
        <w:br/>
      </w:r>
      <w:r>
        <w:t xml:space="preserve">Участники онлайн-голосования в проекте «</w:t>
      </w:r>
      <w:hyperlink r:id="rId21">
        <w:r>
          <w:rPr>
            <w:rStyle w:val="Hyperlink"/>
            <w:u w:val="single"/>
          </w:rPr>
          <w:t xml:space="preserve">Активный гражданин</w:t>
        </w:r>
      </w:hyperlink>
      <w:r>
        <w:t xml:space="preserve">» выберут 12 победителей из каждого округа Москвы, а экспертное жюри определит еще 5 самых креативных маршрутов. В состав жюри войдут представители профильных ведомств и отраслевых ассоциаций, эксперты индустрии туризма и журналистики путешествий, лауреаты прошлых лет. Итоги конкурса будут подведены в конце июля.</w:t>
      </w:r>
      <w:r>
        <w:br/>
      </w:r>
      <w:r>
        <w:br/>
      </w:r>
      <w:r>
        <w:t xml:space="preserve">Победители конкурса получат диплом от Комитета по туризму города Москвы и проекта «Активный гражданин», подарки от Комитета общественных связей</w:t>
      </w:r>
      <w:r>
        <w:br/>
      </w:r>
      <w:r>
        <w:t xml:space="preserve">и молодежной политики города Москвы, АНО «Мой район», ВДНХ, Музыкального театра «Геликон-опера», Московской Канатной дороги, Музея AZ, отеля «Innova Hotel», Государственного бюджетного учреждения культуры города Москвы «Мемориальный музей космонавтики», смотровой площадки ПАНОРАМА360</w:t>
      </w:r>
      <w:r>
        <w:br/>
      </w:r>
      <w:r>
        <w:t xml:space="preserve">и Центрального детского магазина. Также все лучшие маршруты будут размещены</w:t>
      </w:r>
      <w:r>
        <w:br/>
      </w:r>
      <w:r>
        <w:t xml:space="preserve">с указанием авторства на туристическом сервисе RUSSPASS.</w:t>
      </w:r>
      <w:r>
        <w:br/>
      </w:r>
      <w:r>
        <w:br/>
      </w:r>
      <w:r>
        <w:t xml:space="preserve">В конкурсе могут выиграть москвичи самых разных профессий. Кроме того,</w:t>
      </w:r>
      <w:r>
        <w:br/>
      </w:r>
      <w:r>
        <w:t xml:space="preserve">для участников конкурса нет ограничений по возрасту. Самому юному победителю, чей маршрут признали одним из лучших в прошлом году, было 11 лет. Автор Евгений Кушнарев представил прогулку по району Зюзино, которая включила посещение Медового пруда и старинного храм Бориса и Глеба.</w:t>
      </w:r>
      <w:r>
        <w:br/>
      </w:r>
      <w:r>
        <w:br/>
      </w:r>
      <w:r>
        <w:t xml:space="preserve">Впервые конкурс прошел в 2020 году. С тех пор было собрано более 1100 уникальных идей из всех 12 московских округов. Конкурс повышает интерес горожан к профессии экскурсовода, а также способствует развитию межрайонного туризма, формирует новые туристические маршруты.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http://kommynarka.mos.ru/anonsy/detail/12336280.html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kommynarka.mos.ru" TargetMode="External" /><Relationship Type="http://schemas.openxmlformats.org/officeDocument/2006/relationships/hyperlink" Id="rId22" Target="http://kommynarka.mos.ru/anonsy/detail/12336280.html" TargetMode="External" /><Relationship Type="http://schemas.openxmlformats.org/officeDocument/2006/relationships/hyperlink" Id="rId21" Target="https://ag.mos.ru/" TargetMode="External" /><Relationship Type="http://schemas.openxmlformats.org/officeDocument/2006/relationships/hyperlink" Id="rId20" Target="https://business.russpass.ru/projects-events/konkursy-pravitelstva-moskvy/obshegorodskoj-onlajn-konkurs-marshrutov-pokazhi-moskvu-202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kommynarka.mos.ru" TargetMode="External" /><Relationship Type="http://schemas.openxmlformats.org/officeDocument/2006/relationships/hyperlink" Id="rId22" Target="http://kommynarka.mos.ru/anonsy/detail/12336280.html" TargetMode="External" /><Relationship Type="http://schemas.openxmlformats.org/officeDocument/2006/relationships/hyperlink" Id="rId21" Target="https://ag.mos.ru/" TargetMode="External" /><Relationship Type="http://schemas.openxmlformats.org/officeDocument/2006/relationships/hyperlink" Id="rId20" Target="https://business.russpass.ru/projects-events/konkursy-pravitelstva-moskvy/obshegorodskoj-onlajn-konkurs-marshrutov-pokazhi-moskvu-202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2025-03-29T19:22:20Z</dcterms:created>
  <dcterms:modified xsi:type="dcterms:W3CDTF">2025-03-29T19:22:20Z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