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f042d550b6a0ee9732374934d9356e9f559f9"/>
    <w:p>
      <w:pPr>
        <w:pStyle w:val="Heading3"/>
      </w:pPr>
      <w:r>
        <w:t xml:space="preserve">Повестка дня очередного 3 заседания Совета депутатов поселения Сосенское</w:t>
      </w:r>
    </w:p>
    <w:p>
      <w:pPr>
        <w:pStyle w:val="FirstParagraph"/>
      </w:pPr>
      <w:r>
        <w:t xml:space="preserve">17.10.2023</w:t>
      </w:r>
    </w:p>
    <w:p>
      <w:pPr>
        <w:pStyle w:val="BodyText"/>
      </w:pPr>
      <w:r>
        <w:rPr>
          <w:u w:val="single"/>
        </w:rPr>
        <w:t xml:space="preserve">поселок Коммунарка 16:00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1. Об участии депутатов Совета депутатов поселения Сосенское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Москвы.</w:t>
      </w:r>
      <w:r>
        <w:br/>
      </w:r>
      <w:r>
        <w:t xml:space="preserve">2. О внесении изменений в решение Совета депутатов поселения Сосенское от 17 мая 2018 года № 89/7 «О комиссии Совета депутатов поселения Сосенское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коррупции».</w:t>
      </w:r>
      <w:r>
        <w:br/>
      </w:r>
      <w:r>
        <w:t xml:space="preserve">3. О внесении изменений в решение Совета депутатов поселения Сосенское от 20 февраля 2020 года № 36/8 «О комиссии поселения Сосенское по исчислению стажа муниципальной службы».</w:t>
      </w:r>
      <w:r>
        <w:br/>
      </w:r>
      <w:r>
        <w:t xml:space="preserve">4. О внесении изменений в решение Совета депутатов поселения Сосенское от 20 сентября 2023 года № 1/5 «Об утверждении количественного и персонального состава постоянных комиссий Совета депутатов поселения Сосенское».</w:t>
      </w:r>
      <w:r>
        <w:br/>
      </w:r>
      <w:r>
        <w:t xml:space="preserve">5. О согласовании размещения сезонного (летнего) кафе при стационарном предприятии общественного питания на территории поселения Сосенское.</w:t>
      </w:r>
      <w:r>
        <w:br/>
      </w:r>
      <w:r>
        <w:t xml:space="preserve">6. О согласовании установки ограждающих устройств на придомовой территории многоквартирных домов по адресу: г. Москва, пос. Сосенское, п. Коммунарка, ул. Сосенский Стан, д. 1, 3, 5 и ул. Александры Монаховой, д. 6.</w:t>
      </w:r>
      <w:r>
        <w:br/>
      </w:r>
      <w:r>
        <w:t xml:space="preserve">7. О согласовании установки ограждающих устройств на придомовой территории многоквартирных домов по адресу: г. Москва, пос. Сосенское, п. Коммунарка, д. д. 101, 102, 103, 106, 107, 108.</w:t>
      </w:r>
      <w:r>
        <w:br/>
      </w:r>
      <w:r>
        <w:t xml:space="preserve">8. О согласовании установки ограждающего устройства на территории поселения Сосенское по адресу: коттеджный поселок Президент (КИЗ «Тихий поселок»).</w:t>
      </w:r>
      <w:r>
        <w:br/>
      </w:r>
      <w:r>
        <w:t xml:space="preserve">9. О согласовании установки ограждающих устройств на придомовой территории многоквартирных домов ЖК «Бутовские аллеи» по адресу: г. Москва, пос.Сосенское, пос. Коммунарка, ул. Потаповская Роща, д. 1, к. 1.</w:t>
      </w:r>
      <w:r>
        <w:br/>
      </w:r>
      <w:r>
        <w:t xml:space="preserve">10. О согласовании установки ограждающего устройства на территории поселения Сосенское по адресу: г. Москва, поселение Сосенское, дер. Николо-Хованское.</w:t>
      </w:r>
      <w:r>
        <w:br/>
      </w:r>
      <w:r>
        <w:t xml:space="preserve">11. О согласовании установки ограждающего устройства на придомовой территории поселения Сосенское по адресу: г. Москва, поселение Сосенское, ул. Николо-Хованское д.28, стр.5.</w:t>
      </w:r>
      <w:r>
        <w:br/>
      </w:r>
      <w:r>
        <w:t xml:space="preserve">12. О предложении кандидатур для назначения в состав участковых избирательных комиссий избирательных участков № 3346, № 3347, № 3348, № 3349, № 3350 поселения Сосенское.</w:t>
      </w:r>
      <w:r>
        <w:br/>
      </w:r>
      <w:r>
        <w:t xml:space="preserve">13. Разное.</w:t>
      </w:r>
      <w:r>
        <w:br/>
      </w:r>
      <w:r>
        <w:t xml:space="preserve">- Устройство площадки для выгула собак на прилегающей к дому № 1 корпус 2, Скандинавский бульвар.</w:t>
      </w:r>
      <w:r>
        <w:br/>
      </w:r>
      <w:r>
        <w:t xml:space="preserve">- Устройство площадки для выгула собак на территории, расположенной между жилым домом № 30, проспект Куприна и КИЗ «Тихий поселок».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http://kommynarka.mos.ru/anonsy/detail/12336443.html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336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336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2025-03-05T06:34:40Z</dcterms:created>
  <dcterms:modified xsi:type="dcterms:W3CDTF">2025-03-05T06:34:40Z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