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6302e3744c5315a13ddb0c08d5b36f3980819"/>
    <w:p>
      <w:pPr>
        <w:pStyle w:val="Heading3"/>
      </w:pPr>
      <w:r>
        <w:t xml:space="preserve">Установка дорожных знаков 3.27 «Остановка запрещена»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4ea/epw80ghl49i35alvr80e4ijn71ppyapn/Informirovanie-zhiteley-o-vvode-v-deystv.-znakov-3.27-ZHK-Skandinaviya-Sever-_bezym.-pr.-_ot-doma-_-7_-korp.-1_-str.1-_ul.-Lipovyy-Park_-do-ul.-Edvarda-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Знак 3.27 «Остановка запрещена» появился с обеих сторон безымянного проезда (от дома № 7, корп. 1, стр.1 (ул. Липовый Парк) до ул. Эдварда Грига)</w:t>
      </w:r>
    </w:p>
    <w:p>
      <w:pPr>
        <w:pStyle w:val="BodyText"/>
      </w:pPr>
      <w:r>
        <w:t xml:space="preserve">Просим водителей быть внимательными и соблюдать правила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http://kommynarka.mos.ru/anonsy/detail/13025591.html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25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25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2025-06-25T13:00:38Z</dcterms:created>
  <dcterms:modified xsi:type="dcterms:W3CDTF">2025-06-25T13:00:38Z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