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bfb9b5dbb0d228932700fc8c02da1f592c11fe"/>
    <w:p>
      <w:pPr>
        <w:pStyle w:val="Heading3"/>
      </w:pPr>
      <w:r>
        <w:t xml:space="preserve">Федеральный этап стажировок в рамках направления «ГосСтарт.Стажировки»</w:t>
      </w:r>
    </w:p>
    <w:p>
      <w:pPr>
        <w:pStyle w:val="FirstParagraph"/>
      </w:pPr>
      <w:r>
        <w:t xml:space="preserve">14.07.2025</w:t>
      </w:r>
    </w:p>
    <w:p>
      <w:pPr>
        <w:pStyle w:val="BodyText"/>
      </w:pPr>
      <w:r>
        <w:t xml:space="preserve">С 7 июля по 11 августа 2025 года проходит регистрация на Федеральный этап стажировок в рамках направления «ГосСтарт.Стажировки» Всероссийской программы сопровождения молодых государственных и муниципальных служащих «ГосСтарт». Данное направление подразумевает стажировки в федеральных государственных органах с целью повышения привлекательности государственной и муниципальной службы для молодёжи в возрасте</w:t>
      </w:r>
      <w:r>
        <w:br/>
      </w:r>
      <w:r>
        <w:t xml:space="preserve">от 18 до 35 лет.</w:t>
      </w:r>
    </w:p>
    <w:p>
      <w:pPr>
        <w:pStyle w:val="BodyText"/>
      </w:pPr>
      <w:r>
        <w:rPr>
          <w:iCs/>
          <w:i/>
        </w:rPr>
        <w:t xml:space="preserve">«Программа стажировок проекта «ГосСтарт» даёт возможность молодым специалистам получить практический опыт и развитие своего профессионального пути в системе государственного и муниципального управления. За время программы 500 человек прошли стажировки в федеральных государственных органах. В этом году 50 лучших участников программы будут сопровождать специалисты федеральных министерств и ведомств, а также помогать молодым людям в формировании индивидуального развития. Развитие кадрового потенциала молодых специалистов приоритетно для нас при реализации национального проекта «Молодёжь и дети», запущенного по инициативе Президента России, где главной задачей мы ставим перед собой помощь молодым в реализации своего потенциала на всех уровнях взросления и становления»,</w:t>
      </w:r>
      <w:r>
        <w:t xml:space="preserve"> </w:t>
      </w:r>
      <w:r>
        <w:t xml:space="preserve">- руководитель Росмолодёжи Григорий Гуров.</w:t>
      </w:r>
    </w:p>
    <w:p>
      <w:pPr>
        <w:pStyle w:val="BodyText"/>
      </w:pPr>
      <w:r>
        <w:t xml:space="preserve">Участниками программы могут стать:</w:t>
      </w:r>
    </w:p>
    <w:p>
      <w:pPr>
        <w:pStyle w:val="BodyText"/>
      </w:pPr>
      <w:r>
        <w:t xml:space="preserve">1) лица, обучающиеся по образовательным программам высшего образования (по программам бакалавриата и программам специалитета старше 4 курса);</w:t>
      </w:r>
    </w:p>
    <w:p>
      <w:pPr>
        <w:pStyle w:val="BodyText"/>
      </w:pPr>
      <w:r>
        <w:t xml:space="preserve">2) лица, проходящие государственную или муниципальную службу, или являющееся работником организаций, подведомственных исполнительным органам субъекта Российской Федерации или органам местного самоуправления муниципального образования,</w:t>
      </w:r>
      <w:r>
        <w:br/>
      </w:r>
      <w:r>
        <w:t xml:space="preserve">а также организаций, учредителем которых является субъект</w:t>
      </w:r>
      <w:r>
        <w:br/>
      </w:r>
      <w:r>
        <w:t xml:space="preserve">Российской Федерации.</w:t>
      </w:r>
    </w:p>
    <w:p>
      <w:pPr>
        <w:pStyle w:val="BodyText"/>
      </w:pPr>
      <w:r>
        <w:t xml:space="preserve">Для участия в федеральном этапе необходимо:</w:t>
      </w:r>
    </w:p>
    <w:p>
      <w:pPr>
        <w:pStyle w:val="BodyText"/>
      </w:pPr>
      <w:r>
        <w:t xml:space="preserve">· Ознакомиться с Порядком проведения конкурсного отбора;</w:t>
      </w:r>
    </w:p>
    <w:p>
      <w:pPr>
        <w:pStyle w:val="BodyText"/>
      </w:pPr>
      <w:r>
        <w:t xml:space="preserve">· Заполнить анкету;</w:t>
      </w:r>
    </w:p>
    <w:p>
      <w:pPr>
        <w:pStyle w:val="BodyText"/>
      </w:pPr>
      <w:r>
        <w:t xml:space="preserve">· Прикрепить резюме по установленному образцу;</w:t>
      </w:r>
    </w:p>
    <w:p>
      <w:pPr>
        <w:pStyle w:val="BodyText"/>
      </w:pPr>
      <w:r>
        <w:t xml:space="preserve">· Прислать эссе на тему «Почему я хочу пройти стажировку</w:t>
      </w:r>
      <w:r>
        <w:br/>
      </w:r>
      <w:r>
        <w:t xml:space="preserve">в федеральном государственном органе?»;</w:t>
      </w:r>
    </w:p>
    <w:p>
      <w:pPr>
        <w:pStyle w:val="BodyText"/>
      </w:pPr>
      <w:r>
        <w:t xml:space="preserve">· Пройти тест на соответствие базовым квалификационным требованиям государственных гражданских служащих;</w:t>
      </w:r>
    </w:p>
    <w:p>
      <w:pPr>
        <w:pStyle w:val="BodyText"/>
      </w:pPr>
      <w:r>
        <w:t xml:space="preserve">· Прикрепить заполненное согласие на обработку персональных данных;</w:t>
      </w:r>
    </w:p>
    <w:p>
      <w:pPr>
        <w:pStyle w:val="BodyText"/>
      </w:pPr>
      <w:r>
        <w:t xml:space="preserve">· Выбрать приоритетное место для прохождения стажировки;</w:t>
      </w:r>
    </w:p>
    <w:p>
      <w:pPr>
        <w:pStyle w:val="BodyText"/>
      </w:pPr>
      <w:r>
        <w:t xml:space="preserve">· Если молодой человек принимал участие в региональных этапах 2024-2025 годов, то прикрепить дневник и отзыв</w:t>
      </w:r>
      <w:r>
        <w:br/>
      </w:r>
      <w:r>
        <w:t xml:space="preserve">с стажировки для получения дополнительных баллов.</w:t>
      </w:r>
    </w:p>
    <w:p>
      <w:pPr>
        <w:pStyle w:val="BodyText"/>
      </w:pPr>
      <w:r>
        <w:t xml:space="preserve">Проезд до города проведения будет осуществляться за счет использования сертификата от программы «Больше, чем путешествие», проживание участников осуществляется принимающей стороной.</w:t>
      </w:r>
    </w:p>
    <w:p>
      <w:pPr>
        <w:pStyle w:val="BodyText"/>
      </w:pPr>
      <w:r>
        <w:t xml:space="preserve">Прохождение стажировки запланировано в период с 10 по 25 октября 2025 года в г. Москве. По итогам федерального этапа будет сформирован список из 50 лучших стажеров, рекомендованных к трудоустройству в федеральные государственные органы, а также сформирована и подобрана индивидуальная карьерная траектория развития кандидатов. Регистрация на стажировку проходит в онлайн формате с использованием</w:t>
      </w:r>
      <w:r>
        <w:t xml:space="preserve"> </w:t>
      </w:r>
      <w:hyperlink r:id="rId20">
        <w:r>
          <w:rPr>
            <w:rStyle w:val="Hyperlink"/>
          </w:rPr>
          <w:t xml:space="preserve">ФГАИС «Молодежь России».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http://kommynarka.mos.ru/anonsy/detail/13103184.html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anonsy/detail/13103184.html" TargetMode="External" /><Relationship Type="http://schemas.openxmlformats.org/officeDocument/2006/relationships/hyperlink" Id="rId20" Target="https://myrosmol.ru/events/30da1526-6658-4e05-9c21-0c0ee0dff5c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anonsy/detail/13103184.html" TargetMode="External" /><Relationship Type="http://schemas.openxmlformats.org/officeDocument/2006/relationships/hyperlink" Id="rId20" Target="https://myrosmol.ru/events/30da1526-6658-4e05-9c21-0c0ee0dff5c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2025-07-14T13:30:22Z</dcterms:created>
  <dcterms:modified xsi:type="dcterms:W3CDTF">2025-07-14T13:30:22Z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