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ряд-кибердружина-поселения-сосенское"/>
    <w:p>
      <w:pPr>
        <w:pStyle w:val="Heading3"/>
      </w:pPr>
      <w:r>
        <w:t xml:space="preserve">Отряд «Кибердружина» поселения Сосенское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Отряд «Кибердружина» поселения Сосенское сформирован из числа членов Моложеной палаты поселения Сосенское. Члены отряда кибердружины осуществляют еженедельный мониторинг сети Интернет с целью выявления следующей информации о негативных, кризисных и проблемных явлениях:</w:t>
      </w:r>
      <w:r>
        <w:br/>
      </w:r>
      <w:r>
        <w:t xml:space="preserve">- причиняющей вред здоровью и (или) развитию детей, подростков и молодежи;</w:t>
      </w:r>
      <w:r>
        <w:br/>
      </w:r>
      <w:r>
        <w:t xml:space="preserve">- включенной в федеральный список экстремистских материалов;</w:t>
      </w:r>
      <w:r>
        <w:br/>
      </w:r>
      <w:r>
        <w:t xml:space="preserve">- содержащей признаки призывов к самоубийству, пропаганды наркотиков, детской порнографии, азартных игр;</w:t>
      </w:r>
      <w:r>
        <w:br/>
      </w:r>
      <w:r>
        <w:t xml:space="preserve">- о чрезвычайных происшествиях, сведениях о преступлениях и</w:t>
      </w:r>
      <w:r>
        <w:br/>
      </w:r>
      <w:r>
        <w:t xml:space="preserve">правонарушениях, в том числе совершенных в отношении детей, подростков, молодежи и самими несовершеннолетними;</w:t>
      </w:r>
      <w:r>
        <w:br/>
      </w:r>
      <w:r>
        <w:t xml:space="preserve">- публикации и комментарии провокационного характера, просьбы о помощи, в том числе психологической.</w:t>
      </w:r>
      <w:r>
        <w:br/>
      </w:r>
      <w:r>
        <w:t xml:space="preserve">В период с января по декабрь 2023 года Кибердружиной поселения Сосенское выявлено 97 ссылок на интернет ресурсы содержащие противоправный контент из них: 21 ссылка в сфере экстремизма, 33 ссылки в сфере пропаганды наркотиков, 43 ссылки на публикации и комментарии провокационного характера.</w:t>
      </w:r>
      <w:r>
        <w:br/>
      </w:r>
      <w:r>
        <w:t xml:space="preserve">В 2023 году при участии членов Кибердружины поселения Сосенское в целях формирования у молодежи основ информационной безопасности, в том числе вопросов защиты детей от пропаганды идеологии экстремизма при использовании сети «Интернет» проведены лекции в общеобразовательных учреждениях на территории поселения Сосенское, Школа №2070, №338, №547, «Правила поведения в интернете-сетевой этикет. Информационная безопасность в сети» и лекция «Пропаганда идей толерантности и профилактика экстремизма и национализма в молодежной среде». Проведены спортивные мероприятие под девизом «Спорт против терроризма» по вольной борьбе, по самбо, интеллектуально-спортивный квест. Просветительские акции ко дню солидарности в борьбе с терроризмом. Изготовление информационных буклетов по противодействию идеологии экстремизма и терроризма.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2025-06-14T18:24:04Z</dcterms:created>
  <dcterms:modified xsi:type="dcterms:W3CDTF">2025-06-14T18:24:04Z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