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97d0da39a2c44b8b5f38a342f36881e2804dee"/>
    <w:p>
      <w:pPr>
        <w:pStyle w:val="Heading3"/>
      </w:pPr>
      <w:r>
        <w:t xml:space="preserve">Многопрофильный клинический центр «Коммунарка» получил Гран-при премии «ПроДокторов»</w:t>
      </w:r>
    </w:p>
    <w:p>
      <w:pPr>
        <w:pStyle w:val="FirstParagraph"/>
      </w:pPr>
      <w:r>
        <w:t xml:space="preserve">26.11.2024</w:t>
      </w:r>
    </w:p>
    <w:p>
      <w:pPr>
        <w:pStyle w:val="BodyText"/>
      </w:pPr>
      <w:r>
        <w:t xml:space="preserve">Награда присуждается лучшим врачам и клиникам по отзывам пациентов.</w:t>
      </w:r>
      <w:r>
        <w:br/>
      </w:r>
      <w:r>
        <w:br/>
      </w:r>
      <w:r>
        <w:t xml:space="preserve">Кроме того, перинатальный центр в Коммунарке вошел в топ-30 лучших государственных клиник Москвы, а в номинации «Врач года» победителем стал акушер-гинеколог Армен Валесян.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http://kommynarka.mos.ru/presscenter/news/detail/12688730.html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presscenter/news/detail/126887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presscenter/news/detail/126887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2025-06-01T22:56:23Z</dcterms:created>
  <dcterms:modified xsi:type="dcterms:W3CDTF">2025-06-01T22:56:23Z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