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42128" w14:textId="77777777" w:rsidR="0092047D" w:rsidRPr="00647D24" w:rsidRDefault="0092047D" w:rsidP="00647D24">
      <w:pPr>
        <w:pStyle w:val="ConsPlusTitle"/>
        <w:jc w:val="center"/>
        <w:outlineLvl w:val="0"/>
        <w:rPr>
          <w:rFonts w:ascii="Times New Roman" w:hAnsi="Times New Roman" w:cs="Times New Roman"/>
          <w:sz w:val="24"/>
          <w:szCs w:val="24"/>
        </w:rPr>
      </w:pPr>
      <w:r w:rsidRPr="00647D24">
        <w:rPr>
          <w:rFonts w:ascii="Times New Roman" w:hAnsi="Times New Roman" w:cs="Times New Roman"/>
          <w:sz w:val="24"/>
          <w:szCs w:val="24"/>
        </w:rPr>
        <w:t>ПРАВИТЕЛЬСТВО РОССИЙСКОЙ ФЕДЕРАЦИИ</w:t>
      </w:r>
    </w:p>
    <w:p w14:paraId="60E8E866" w14:textId="77777777" w:rsidR="0092047D" w:rsidRPr="00647D24" w:rsidRDefault="0092047D" w:rsidP="00647D24">
      <w:pPr>
        <w:pStyle w:val="ConsPlusTitle"/>
        <w:jc w:val="both"/>
        <w:rPr>
          <w:rFonts w:ascii="Times New Roman" w:hAnsi="Times New Roman" w:cs="Times New Roman"/>
          <w:sz w:val="24"/>
          <w:szCs w:val="24"/>
        </w:rPr>
      </w:pPr>
    </w:p>
    <w:p w14:paraId="62288E68"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ПОСТАНОВЛЕНИЕ</w:t>
      </w:r>
    </w:p>
    <w:p w14:paraId="48EC2790" w14:textId="77777777" w:rsidR="0092047D" w:rsidRPr="00647D24" w:rsidRDefault="0092047D" w:rsidP="00647D24">
      <w:pPr>
        <w:pStyle w:val="ConsPlusTitle"/>
        <w:jc w:val="center"/>
        <w:rPr>
          <w:rFonts w:ascii="Times New Roman" w:hAnsi="Times New Roman" w:cs="Times New Roman"/>
          <w:sz w:val="24"/>
          <w:szCs w:val="24"/>
        </w:rPr>
      </w:pPr>
      <w:bookmarkStart w:id="0" w:name="_GoBack"/>
      <w:r w:rsidRPr="00647D24">
        <w:rPr>
          <w:rFonts w:ascii="Times New Roman" w:hAnsi="Times New Roman" w:cs="Times New Roman"/>
          <w:sz w:val="24"/>
          <w:szCs w:val="24"/>
        </w:rPr>
        <w:t>от 19 октября 2017 г. N 1273</w:t>
      </w:r>
    </w:p>
    <w:bookmarkEnd w:id="0"/>
    <w:p w14:paraId="26B69BDA" w14:textId="77777777" w:rsidR="0092047D" w:rsidRPr="00647D24" w:rsidRDefault="0092047D" w:rsidP="00647D24">
      <w:pPr>
        <w:pStyle w:val="ConsPlusTitle"/>
        <w:jc w:val="both"/>
        <w:rPr>
          <w:rFonts w:ascii="Times New Roman" w:hAnsi="Times New Roman" w:cs="Times New Roman"/>
          <w:sz w:val="24"/>
          <w:szCs w:val="24"/>
        </w:rPr>
      </w:pPr>
    </w:p>
    <w:p w14:paraId="4685BA2F"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ОБ УТВЕРЖДЕНИИ ТРЕБОВАНИЙ</w:t>
      </w:r>
    </w:p>
    <w:p w14:paraId="13447B90"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К АНТИТЕРРОРИСТИЧЕСКОЙ ЗАЩИЩЕННОСТИ ТОРГОВЫХ ОБЪЕКТОВ</w:t>
      </w:r>
    </w:p>
    <w:p w14:paraId="4544F8A9"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(ТЕРРИТОРИЙ) И ФОРМЫ ПАСПОРТА БЕЗОПАСНОСТИ ТОРГОВОГО</w:t>
      </w:r>
    </w:p>
    <w:p w14:paraId="020451D3"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ОБЪЕКТА (ТЕРРИТОРИИ)</w:t>
      </w:r>
    </w:p>
    <w:p w14:paraId="7AC3CABD" w14:textId="77777777" w:rsidR="0092047D" w:rsidRPr="00647D24" w:rsidRDefault="0092047D" w:rsidP="00647D24">
      <w:pPr>
        <w:pStyle w:val="ConsPlusNormal"/>
        <w:jc w:val="both"/>
        <w:rPr>
          <w:rFonts w:ascii="Times New Roman" w:hAnsi="Times New Roman" w:cs="Times New Roman"/>
          <w:sz w:val="24"/>
          <w:szCs w:val="24"/>
        </w:rPr>
      </w:pPr>
    </w:p>
    <w:p w14:paraId="4445B29E"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В соответствии с </w:t>
      </w:r>
      <w:hyperlink r:id="rId4" w:history="1">
        <w:r w:rsidRPr="00647D24">
          <w:rPr>
            <w:rFonts w:ascii="Times New Roman" w:hAnsi="Times New Roman" w:cs="Times New Roman"/>
            <w:sz w:val="24"/>
            <w:szCs w:val="24"/>
          </w:rPr>
          <w:t>пунктом 4 части 2 статьи 5</w:t>
        </w:r>
      </w:hyperlink>
      <w:r w:rsidRPr="00647D24">
        <w:rPr>
          <w:rFonts w:ascii="Times New Roman" w:hAnsi="Times New Roman" w:cs="Times New Roman"/>
          <w:sz w:val="24"/>
          <w:szCs w:val="24"/>
        </w:rPr>
        <w:t xml:space="preserve"> Федерального закона "О противодействии терроризму" Правительство Российской Федерации постановляет:</w:t>
      </w:r>
    </w:p>
    <w:p w14:paraId="40E22ED7"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1. Утвердить прилагаемые:</w:t>
      </w:r>
    </w:p>
    <w:p w14:paraId="402BC6F9" w14:textId="77777777" w:rsidR="0092047D" w:rsidRPr="00647D24" w:rsidRDefault="00647D24" w:rsidP="00647D24">
      <w:pPr>
        <w:pStyle w:val="ConsPlusNormal"/>
        <w:ind w:firstLine="540"/>
        <w:jc w:val="both"/>
        <w:rPr>
          <w:rFonts w:ascii="Times New Roman" w:hAnsi="Times New Roman" w:cs="Times New Roman"/>
          <w:sz w:val="24"/>
          <w:szCs w:val="24"/>
        </w:rPr>
      </w:pPr>
      <w:hyperlink w:anchor="P30" w:history="1">
        <w:r w:rsidR="0092047D" w:rsidRPr="00647D24">
          <w:rPr>
            <w:rFonts w:ascii="Times New Roman" w:hAnsi="Times New Roman" w:cs="Times New Roman"/>
            <w:sz w:val="24"/>
            <w:szCs w:val="24"/>
          </w:rPr>
          <w:t>требования</w:t>
        </w:r>
      </w:hyperlink>
      <w:r w:rsidR="0092047D" w:rsidRPr="00647D24">
        <w:rPr>
          <w:rFonts w:ascii="Times New Roman" w:hAnsi="Times New Roman" w:cs="Times New Roman"/>
          <w:sz w:val="24"/>
          <w:szCs w:val="24"/>
        </w:rPr>
        <w:t xml:space="preserve"> к антитеррористической защищенности торговых объектов (территорий);</w:t>
      </w:r>
    </w:p>
    <w:p w14:paraId="6A7D0244" w14:textId="77777777" w:rsidR="0092047D" w:rsidRPr="00647D24" w:rsidRDefault="00647D24" w:rsidP="00647D24">
      <w:pPr>
        <w:pStyle w:val="ConsPlusNormal"/>
        <w:ind w:firstLine="540"/>
        <w:jc w:val="both"/>
        <w:rPr>
          <w:rFonts w:ascii="Times New Roman" w:hAnsi="Times New Roman" w:cs="Times New Roman"/>
          <w:sz w:val="24"/>
          <w:szCs w:val="24"/>
        </w:rPr>
      </w:pPr>
      <w:hyperlink w:anchor="P187" w:history="1">
        <w:r w:rsidR="0092047D" w:rsidRPr="00647D24">
          <w:rPr>
            <w:rFonts w:ascii="Times New Roman" w:hAnsi="Times New Roman" w:cs="Times New Roman"/>
            <w:sz w:val="24"/>
            <w:szCs w:val="24"/>
          </w:rPr>
          <w:t>форму</w:t>
        </w:r>
      </w:hyperlink>
      <w:r w:rsidR="0092047D" w:rsidRPr="00647D24">
        <w:rPr>
          <w:rFonts w:ascii="Times New Roman" w:hAnsi="Times New Roman" w:cs="Times New Roman"/>
          <w:sz w:val="24"/>
          <w:szCs w:val="24"/>
        </w:rPr>
        <w:t xml:space="preserve"> паспорта безопасности торгового объекта (территории).</w:t>
      </w:r>
    </w:p>
    <w:p w14:paraId="58CCD34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2. Министерству промышленности и торговли Российской Федерации в течение 3 месяцев со дня вступления в силу настоящего постановления утвердить </w:t>
      </w:r>
      <w:hyperlink r:id="rId5" w:history="1">
        <w:r w:rsidRPr="00647D24">
          <w:rPr>
            <w:rFonts w:ascii="Times New Roman" w:hAnsi="Times New Roman" w:cs="Times New Roman"/>
            <w:sz w:val="24"/>
            <w:szCs w:val="24"/>
          </w:rPr>
          <w:t>форму</w:t>
        </w:r>
      </w:hyperlink>
      <w:r w:rsidRPr="00647D24">
        <w:rPr>
          <w:rFonts w:ascii="Times New Roman" w:hAnsi="Times New Roman" w:cs="Times New Roman"/>
          <w:sz w:val="24"/>
          <w:szCs w:val="24"/>
        </w:rPr>
        <w:t xml:space="preserve"> перечня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w:t>
      </w:r>
    </w:p>
    <w:p w14:paraId="44D320B1" w14:textId="77777777" w:rsidR="0092047D" w:rsidRPr="00647D24" w:rsidRDefault="0092047D" w:rsidP="00647D24">
      <w:pPr>
        <w:pStyle w:val="ConsPlusNormal"/>
        <w:jc w:val="both"/>
        <w:rPr>
          <w:rFonts w:ascii="Times New Roman" w:hAnsi="Times New Roman" w:cs="Times New Roman"/>
          <w:sz w:val="24"/>
          <w:szCs w:val="24"/>
        </w:rPr>
      </w:pPr>
    </w:p>
    <w:p w14:paraId="7299F978"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Председатель Правительства</w:t>
      </w:r>
    </w:p>
    <w:p w14:paraId="18046243"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Российской Федерации</w:t>
      </w:r>
    </w:p>
    <w:p w14:paraId="7B3A6CF1"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Д.МЕДВЕДЕВ</w:t>
      </w:r>
    </w:p>
    <w:p w14:paraId="0B725A22" w14:textId="77777777" w:rsidR="0092047D" w:rsidRPr="00647D24" w:rsidRDefault="0092047D" w:rsidP="00647D24">
      <w:pPr>
        <w:pStyle w:val="ConsPlusNormal"/>
        <w:jc w:val="both"/>
        <w:rPr>
          <w:rFonts w:ascii="Times New Roman" w:hAnsi="Times New Roman" w:cs="Times New Roman"/>
          <w:sz w:val="24"/>
          <w:szCs w:val="24"/>
        </w:rPr>
      </w:pPr>
    </w:p>
    <w:p w14:paraId="3CF87224" w14:textId="77777777" w:rsidR="0092047D" w:rsidRPr="00647D24" w:rsidRDefault="0092047D" w:rsidP="00647D24">
      <w:pPr>
        <w:pStyle w:val="ConsPlusNormal"/>
        <w:jc w:val="both"/>
        <w:rPr>
          <w:rFonts w:ascii="Times New Roman" w:hAnsi="Times New Roman" w:cs="Times New Roman"/>
          <w:sz w:val="24"/>
          <w:szCs w:val="24"/>
        </w:rPr>
      </w:pPr>
    </w:p>
    <w:p w14:paraId="223F93DD" w14:textId="77777777" w:rsidR="0092047D" w:rsidRPr="00647D24" w:rsidRDefault="0092047D" w:rsidP="00647D24">
      <w:pPr>
        <w:pStyle w:val="ConsPlusNormal"/>
        <w:jc w:val="both"/>
        <w:rPr>
          <w:rFonts w:ascii="Times New Roman" w:hAnsi="Times New Roman" w:cs="Times New Roman"/>
          <w:sz w:val="24"/>
          <w:szCs w:val="24"/>
        </w:rPr>
      </w:pPr>
    </w:p>
    <w:p w14:paraId="5C501736" w14:textId="77777777" w:rsidR="0092047D" w:rsidRPr="00647D24" w:rsidRDefault="0092047D" w:rsidP="00647D24">
      <w:pPr>
        <w:pStyle w:val="ConsPlusNormal"/>
        <w:jc w:val="right"/>
        <w:outlineLvl w:val="0"/>
        <w:rPr>
          <w:rFonts w:ascii="Times New Roman" w:hAnsi="Times New Roman" w:cs="Times New Roman"/>
          <w:sz w:val="24"/>
          <w:szCs w:val="24"/>
        </w:rPr>
      </w:pPr>
      <w:r w:rsidRPr="00647D24">
        <w:rPr>
          <w:rFonts w:ascii="Times New Roman" w:hAnsi="Times New Roman" w:cs="Times New Roman"/>
          <w:sz w:val="24"/>
          <w:szCs w:val="24"/>
        </w:rPr>
        <w:t>Утверждены</w:t>
      </w:r>
    </w:p>
    <w:p w14:paraId="07975CDF"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постановлением Правительства</w:t>
      </w:r>
    </w:p>
    <w:p w14:paraId="54D279DA"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Российской Федерации</w:t>
      </w:r>
    </w:p>
    <w:p w14:paraId="29998BCB"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от 19 октября 2017 г. N 1273</w:t>
      </w:r>
    </w:p>
    <w:p w14:paraId="0294BE4C" w14:textId="77777777" w:rsidR="0092047D" w:rsidRPr="00647D24" w:rsidRDefault="0092047D" w:rsidP="00647D24">
      <w:pPr>
        <w:pStyle w:val="ConsPlusNormal"/>
        <w:jc w:val="both"/>
        <w:rPr>
          <w:rFonts w:ascii="Times New Roman" w:hAnsi="Times New Roman" w:cs="Times New Roman"/>
          <w:sz w:val="24"/>
          <w:szCs w:val="24"/>
        </w:rPr>
      </w:pPr>
    </w:p>
    <w:p w14:paraId="1F550B08" w14:textId="77777777" w:rsidR="0092047D" w:rsidRPr="00647D24" w:rsidRDefault="0092047D" w:rsidP="00647D24">
      <w:pPr>
        <w:pStyle w:val="ConsPlusTitle"/>
        <w:jc w:val="center"/>
        <w:rPr>
          <w:rFonts w:ascii="Times New Roman" w:hAnsi="Times New Roman" w:cs="Times New Roman"/>
          <w:sz w:val="24"/>
          <w:szCs w:val="24"/>
        </w:rPr>
      </w:pPr>
      <w:bookmarkStart w:id="1" w:name="P30"/>
      <w:bookmarkEnd w:id="1"/>
      <w:r w:rsidRPr="00647D24">
        <w:rPr>
          <w:rFonts w:ascii="Times New Roman" w:hAnsi="Times New Roman" w:cs="Times New Roman"/>
          <w:sz w:val="24"/>
          <w:szCs w:val="24"/>
        </w:rPr>
        <w:t>ТРЕБОВАНИЯ</w:t>
      </w:r>
    </w:p>
    <w:p w14:paraId="1C94E5D6"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К АНТИТЕРРОРИСТИЧЕСКОЙ ЗАЩИЩЕННОСТИ ТОРГОВЫХ</w:t>
      </w:r>
    </w:p>
    <w:p w14:paraId="17420881"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ОБЪЕКТОВ (ТЕРРИТОРИЙ)</w:t>
      </w:r>
    </w:p>
    <w:p w14:paraId="5B4CF475" w14:textId="77777777" w:rsidR="0092047D" w:rsidRPr="00647D24" w:rsidRDefault="0092047D" w:rsidP="00647D24">
      <w:pPr>
        <w:pStyle w:val="ConsPlusNormal"/>
        <w:jc w:val="both"/>
        <w:rPr>
          <w:rFonts w:ascii="Times New Roman" w:hAnsi="Times New Roman" w:cs="Times New Roman"/>
          <w:sz w:val="24"/>
          <w:szCs w:val="24"/>
        </w:rPr>
      </w:pPr>
    </w:p>
    <w:p w14:paraId="324B242A" w14:textId="77777777" w:rsidR="0092047D" w:rsidRPr="00647D24" w:rsidRDefault="0092047D" w:rsidP="00647D24">
      <w:pPr>
        <w:pStyle w:val="ConsPlusTitle"/>
        <w:jc w:val="center"/>
        <w:outlineLvl w:val="1"/>
        <w:rPr>
          <w:rFonts w:ascii="Times New Roman" w:hAnsi="Times New Roman" w:cs="Times New Roman"/>
          <w:sz w:val="24"/>
          <w:szCs w:val="24"/>
        </w:rPr>
      </w:pPr>
      <w:r w:rsidRPr="00647D24">
        <w:rPr>
          <w:rFonts w:ascii="Times New Roman" w:hAnsi="Times New Roman" w:cs="Times New Roman"/>
          <w:sz w:val="24"/>
          <w:szCs w:val="24"/>
        </w:rPr>
        <w:t>I. Общие положения</w:t>
      </w:r>
    </w:p>
    <w:p w14:paraId="1B8C2074"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1. Настоящие требования устанавливают комплекс мероприятий, направленных на обеспечение антитеррористической защищенности торговых объектов (территорий), а также порядок организации и проведения работ в области обеспечения антитеррористической защищенности торговых объектов (территорий), включая вопросы инженерно-технической укрепленности торговых объектов (территорий), их категорирования, контроля за выполнением настоящих требований и разработки паспорта безопасности торговых объектов (территорий) (далее - паспорт безопасности).</w:t>
      </w:r>
    </w:p>
    <w:p w14:paraId="69C5CC0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 Для целей настоящих требований под торговым объектом (территорией) понимаются земельный участок, комплекс технологически и технически связанных между собой зданий (строений, сооружений) и систем, отдельное здание (строение, сооружение) или часть здания (строения,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14:paraId="6430B96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3. Ответственность за обеспечение антитеррористической защищенности торговых объектов (территорий) возлагается на юридических и физических лиц, владеющих на праве </w:t>
      </w:r>
      <w:r w:rsidRPr="00647D24">
        <w:rPr>
          <w:rFonts w:ascii="Times New Roman" w:hAnsi="Times New Roman" w:cs="Times New Roman"/>
          <w:sz w:val="24"/>
          <w:szCs w:val="24"/>
        </w:rPr>
        <w:lastRenderedPageBreak/>
        <w:t>собственности, хозяйственного ведения или оперативного управления земельными участками, зданиями, строениями, сооружениями и помещениями, используемыми для размещения торговых объектов (территорий), или использующих земельные участки, здания, строения, сооружения и помещения для размещения торговых объектов (территорий) на ином законном основании (далее - правообладатели торговых объектов (территорий), а также на должностных лиц, осуществляющих непосредственное руководство деятельностью работников торговых объектов (территорий) (далее - руководитель объекта).</w:t>
      </w:r>
    </w:p>
    <w:p w14:paraId="3C45793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4. Настоящие требования не распространяются на торговые объекты (территории), относящиеся к объектам (территориям), требования к антитеррористической защищенности которых утверждены иными актами Правительства Российской Федерации, а также на торговые объекты (территории), которые не включены в перечень, предусмотренный </w:t>
      </w:r>
      <w:hyperlink w:anchor="P40" w:history="1">
        <w:r w:rsidRPr="00647D24">
          <w:rPr>
            <w:rFonts w:ascii="Times New Roman" w:hAnsi="Times New Roman" w:cs="Times New Roman"/>
            <w:sz w:val="24"/>
            <w:szCs w:val="24"/>
          </w:rPr>
          <w:t>пунктом 5</w:t>
        </w:r>
      </w:hyperlink>
      <w:r w:rsidRPr="00647D24">
        <w:rPr>
          <w:rFonts w:ascii="Times New Roman" w:hAnsi="Times New Roman" w:cs="Times New Roman"/>
          <w:sz w:val="24"/>
          <w:szCs w:val="24"/>
        </w:rPr>
        <w:t xml:space="preserve"> настоящих требований.</w:t>
      </w:r>
    </w:p>
    <w:p w14:paraId="5048E450" w14:textId="77777777" w:rsidR="0092047D" w:rsidRPr="00647D24" w:rsidRDefault="0092047D" w:rsidP="00647D24">
      <w:pPr>
        <w:pStyle w:val="ConsPlusNormal"/>
        <w:ind w:firstLine="540"/>
        <w:jc w:val="both"/>
        <w:rPr>
          <w:rFonts w:ascii="Times New Roman" w:hAnsi="Times New Roman" w:cs="Times New Roman"/>
          <w:sz w:val="24"/>
          <w:szCs w:val="24"/>
        </w:rPr>
      </w:pPr>
      <w:bookmarkStart w:id="2" w:name="P40"/>
      <w:bookmarkEnd w:id="2"/>
      <w:r w:rsidRPr="00647D24">
        <w:rPr>
          <w:rFonts w:ascii="Times New Roman" w:hAnsi="Times New Roman" w:cs="Times New Roman"/>
          <w:sz w:val="24"/>
          <w:szCs w:val="24"/>
        </w:rPr>
        <w:t>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территориальным органом безопасности, территориальным органом Федеральной службы войск национальной гвардии Российской Федерации,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w:t>
      </w:r>
    </w:p>
    <w:p w14:paraId="176BB20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Указанный перечень формируется по форме, утвержденной Министерством промышленности и торговли Российской Федерации, и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14:paraId="1999454E"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Указанный перечень является документом, содержащим служебную информацию ограниченного распространения, и имеет пометку "Для служебного пользования".</w:t>
      </w:r>
    </w:p>
    <w:p w14:paraId="280492DC"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6. Решение о включении торгового объекта (территории) в перечень, предусмотренный пунктом 5 настоящих требований, принимается:</w:t>
      </w:r>
    </w:p>
    <w:p w14:paraId="5282CD60"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а) в отношении функционирующих (эксплуатируемых) торговых объектов (территорий) - в течение 30 дней со дня утверждения Министерством промышленности и торговли Российской Федерации формы перечня, предусмотренного </w:t>
      </w:r>
      <w:hyperlink w:anchor="P40" w:history="1">
        <w:r w:rsidRPr="00647D24">
          <w:rPr>
            <w:rFonts w:ascii="Times New Roman" w:hAnsi="Times New Roman" w:cs="Times New Roman"/>
            <w:sz w:val="24"/>
            <w:szCs w:val="24"/>
          </w:rPr>
          <w:t>пунктом 5</w:t>
        </w:r>
      </w:hyperlink>
      <w:r w:rsidRPr="00647D24">
        <w:rPr>
          <w:rFonts w:ascii="Times New Roman" w:hAnsi="Times New Roman" w:cs="Times New Roman"/>
          <w:sz w:val="24"/>
          <w:szCs w:val="24"/>
        </w:rPr>
        <w:t xml:space="preserve"> настоящих требований;</w:t>
      </w:r>
    </w:p>
    <w:p w14:paraId="7F0DB257"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при вводе в эксплуатацию нового торгового объекта (территории) - в течение 30 дней со дня окончания необходимых мероприятий по его вводу в эксплуатацию.</w:t>
      </w:r>
    </w:p>
    <w:p w14:paraId="4B7FA4F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7. Уполномоченный орган субъекта Российской Федерации в течение 1 месяца после утверждения перечня, предусмотренного </w:t>
      </w:r>
      <w:hyperlink w:anchor="P40" w:history="1">
        <w:r w:rsidRPr="00647D24">
          <w:rPr>
            <w:rFonts w:ascii="Times New Roman" w:hAnsi="Times New Roman" w:cs="Times New Roman"/>
            <w:sz w:val="24"/>
            <w:szCs w:val="24"/>
          </w:rPr>
          <w:t>пунктом 5</w:t>
        </w:r>
      </w:hyperlink>
      <w:r w:rsidRPr="00647D24">
        <w:rPr>
          <w:rFonts w:ascii="Times New Roman" w:hAnsi="Times New Roman" w:cs="Times New Roman"/>
          <w:sz w:val="24"/>
          <w:szCs w:val="24"/>
        </w:rPr>
        <w:t xml:space="preserve"> настоящих требований, письменно уведомляет соответствующих правообладателей торговых объектов (территорий) о включении торговых объектов (территорий) в указанный перечень.</w:t>
      </w:r>
    </w:p>
    <w:p w14:paraId="7AE8B78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8. Антитеррористическая защищенность торговых объектов (территорий) должна соответствовать характеру террористических угроз и оперативной обстановке в районе расположения торговых объектов (территорий), а также обеспечивать наиболее эффективное использование сил и средств, задействованных в обеспечении безопасности торговых объектов (территорий).</w:t>
      </w:r>
    </w:p>
    <w:p w14:paraId="4CD686EC"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Настоящие требования носят общий характер в отношении оснащения торговых объектов (территорий) инженерно-техническими средствами охраны. Выбор и оснащение торговых объектов (территорий) конкретными типами средств инженерно-технической укрепленности и технических средств охраны определяются в техническом задании на оснащение торговых объектов (территорий) инженерно-техническими средствами охраны </w:t>
      </w:r>
      <w:r w:rsidRPr="00647D24">
        <w:rPr>
          <w:rFonts w:ascii="Times New Roman" w:hAnsi="Times New Roman" w:cs="Times New Roman"/>
          <w:sz w:val="24"/>
          <w:szCs w:val="24"/>
        </w:rPr>
        <w:lastRenderedPageBreak/>
        <w:t>в зависимости от категории торговых объектов (территорий).</w:t>
      </w:r>
    </w:p>
    <w:p w14:paraId="5D02D86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9. Правообладатели торговых объектов (территорий), которые не включены в перечень, предусмотренный </w:t>
      </w:r>
      <w:hyperlink w:anchor="P40" w:history="1">
        <w:r w:rsidRPr="00647D24">
          <w:rPr>
            <w:rFonts w:ascii="Times New Roman" w:hAnsi="Times New Roman" w:cs="Times New Roman"/>
            <w:sz w:val="24"/>
            <w:szCs w:val="24"/>
          </w:rPr>
          <w:t>пунктом 5</w:t>
        </w:r>
      </w:hyperlink>
      <w:r w:rsidRPr="00647D24">
        <w:rPr>
          <w:rFonts w:ascii="Times New Roman" w:hAnsi="Times New Roman" w:cs="Times New Roman"/>
          <w:sz w:val="24"/>
          <w:szCs w:val="24"/>
        </w:rPr>
        <w:t xml:space="preserve"> настоящих требований, самостоятельно определяют содержание и порядок обеспечения антитеррористической защищенности таких торговых объектов (территорий), в частности охрану, реализацию пропускного и внутриобъектового режимов, оборудование инженерно-техническими средствами охраны, реагирование на угрозу совершения или на совершение террористических актов, информирование об этом правоохранительных органов, а также реализацию других мер антитеррористической защищенности.</w:t>
      </w:r>
    </w:p>
    <w:p w14:paraId="513420D6" w14:textId="77777777" w:rsidR="0092047D" w:rsidRPr="00647D24" w:rsidRDefault="0092047D" w:rsidP="00647D24">
      <w:pPr>
        <w:pStyle w:val="ConsPlusNormal"/>
        <w:jc w:val="both"/>
        <w:rPr>
          <w:rFonts w:ascii="Times New Roman" w:hAnsi="Times New Roman" w:cs="Times New Roman"/>
          <w:sz w:val="24"/>
          <w:szCs w:val="24"/>
        </w:rPr>
      </w:pPr>
    </w:p>
    <w:p w14:paraId="57DC8789" w14:textId="77777777" w:rsidR="0092047D" w:rsidRPr="00647D24" w:rsidRDefault="0092047D" w:rsidP="00647D24">
      <w:pPr>
        <w:pStyle w:val="ConsPlusTitle"/>
        <w:jc w:val="center"/>
        <w:outlineLvl w:val="1"/>
        <w:rPr>
          <w:rFonts w:ascii="Times New Roman" w:hAnsi="Times New Roman" w:cs="Times New Roman"/>
          <w:sz w:val="24"/>
          <w:szCs w:val="24"/>
        </w:rPr>
      </w:pPr>
      <w:r w:rsidRPr="00647D24">
        <w:rPr>
          <w:rFonts w:ascii="Times New Roman" w:hAnsi="Times New Roman" w:cs="Times New Roman"/>
          <w:sz w:val="24"/>
          <w:szCs w:val="24"/>
        </w:rPr>
        <w:t>II. Категорирование торговых объектов (территорий)</w:t>
      </w:r>
    </w:p>
    <w:p w14:paraId="6F5BCFC4"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10. В целях установления дифференцированных требований к обеспечению антитеррористической защищенности торговых объектов (территорий) с учетом степени угрозы совершения на них террористического акта и масштаба возможных последствий совершения на них террористического акта осуществляется категорирование торговых объектов (территорий).</w:t>
      </w:r>
    </w:p>
    <w:p w14:paraId="303E7290"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11. Степень угрозы совершения террористического акта на торговом объекте (территории) определяется на основании данных территориальных органов безопасности,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 об обстановке в районе расположения торгового объекта (территории), о количестве совершенных или предотвращенных террористических актов на торговом объекте (территории) или на аналогичных торговых объектах (территориях) на территории субъекта Российской Федерации, а также о количестве и характере вводимых в районе расположения торгового объекта (территории) уровнях террористической опасности в соответствии с </w:t>
      </w:r>
      <w:hyperlink r:id="rId6" w:history="1">
        <w:r w:rsidRPr="00647D24">
          <w:rPr>
            <w:rFonts w:ascii="Times New Roman" w:hAnsi="Times New Roman" w:cs="Times New Roman"/>
            <w:sz w:val="24"/>
            <w:szCs w:val="24"/>
          </w:rPr>
          <w:t>Указом</w:t>
        </w:r>
      </w:hyperlink>
      <w:r w:rsidRPr="00647D24">
        <w:rPr>
          <w:rFonts w:ascii="Times New Roman" w:hAnsi="Times New Roman" w:cs="Times New Roman"/>
          <w:sz w:val="24"/>
          <w:szCs w:val="24"/>
        </w:rP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66BDC890"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Возможные последствия совершения террористического акта определяются на основании прогнозных показателей о количестве людей, которые могут погибнуть или получить вред здоровью, а также о возможном материальном ущербе и об ущербе окружающей природной среде.</w:t>
      </w:r>
    </w:p>
    <w:p w14:paraId="19C43CBE" w14:textId="77777777" w:rsidR="0092047D" w:rsidRPr="00647D24" w:rsidRDefault="0092047D" w:rsidP="00647D24">
      <w:pPr>
        <w:pStyle w:val="ConsPlusNormal"/>
        <w:ind w:firstLine="540"/>
        <w:jc w:val="both"/>
        <w:rPr>
          <w:rFonts w:ascii="Times New Roman" w:hAnsi="Times New Roman" w:cs="Times New Roman"/>
          <w:sz w:val="24"/>
          <w:szCs w:val="24"/>
        </w:rPr>
      </w:pPr>
      <w:bookmarkStart w:id="3" w:name="P56"/>
      <w:bookmarkEnd w:id="3"/>
      <w:r w:rsidRPr="00647D24">
        <w:rPr>
          <w:rFonts w:ascii="Times New Roman" w:hAnsi="Times New Roman" w:cs="Times New Roman"/>
          <w:sz w:val="24"/>
          <w:szCs w:val="24"/>
        </w:rPr>
        <w:t>12. Устанавливаются следующие категории торговых объектов (территорий):</w:t>
      </w:r>
    </w:p>
    <w:p w14:paraId="185B053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торговые объекты (территории) первой категории, к которой относятся:</w:t>
      </w:r>
    </w:p>
    <w:p w14:paraId="76E4C22F"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если на них или на аналогичных торговых объектах (территориях) на территории субъекта Российской Федерации в течение последних 3 лет совершено или предотвращено 4 и более террористических акта и (или) в течение последних 12 месяцев совершено или предотвращено 2 и более террористических акта;</w:t>
      </w:r>
    </w:p>
    <w:p w14:paraId="40FA7AC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в районе расположения которых в течение последних 3 лет вводился критический ("красный") уровень террористической опасности более 4 раз и (или) высокий ("желтый") уровень террористической опасности более 8 раз либо в течение последних 12 месяцев вводился критический ("красный") уровень террористической опасности более 2 раз и (или) высокий ("желтый") уровень террористической опасности более 4 раз;</w:t>
      </w:r>
    </w:p>
    <w:p w14:paraId="644558A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в результате совершения террористического акта на которых прогнозируемое количество пострадавших составляет более 1000 человек и (или) прогнозируемый максимальный материальный ущерб по балансовой стоимости - более 50 млн. рублей;</w:t>
      </w:r>
    </w:p>
    <w:p w14:paraId="536693CC"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торговые объекты (территории) второй категории, к которой относятся:</w:t>
      </w:r>
    </w:p>
    <w:p w14:paraId="2140DB7E"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торговые объекты (территории), если на них или на аналогичных торговых объектах (территориях) на территории субъекта Российской Федерации в течение последних 3 лет </w:t>
      </w:r>
      <w:r w:rsidRPr="00647D24">
        <w:rPr>
          <w:rFonts w:ascii="Times New Roman" w:hAnsi="Times New Roman" w:cs="Times New Roman"/>
          <w:sz w:val="24"/>
          <w:szCs w:val="24"/>
        </w:rPr>
        <w:lastRenderedPageBreak/>
        <w:t>совершено или предотвращено от 1 до 4 террористических акта и (или) в течение последних 12 месяцев не зафиксировано совершение (попытка к совершению) террористических актов;</w:t>
      </w:r>
    </w:p>
    <w:p w14:paraId="5031373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в районе расположения которых в течение последних 3 лет вводился критический ("красный") уровень террористической опасности от 2 до 4 раз и (или) высокий ("желтый") уровень террористической опасности от 2 до 8 раз или повышенный ("синий") уровень террористической опасности более 6 раз либо в течение последних 12 месяцев вводился критический ("красный") уровень террористической опасности от 1 до 2 раз и (или) высокий ("желтый") уровень террористической опасности от 1 до 4 раз или повышенный ("синий") уровень террористической опасности от 2 до 4 раз;</w:t>
      </w:r>
    </w:p>
    <w:p w14:paraId="0B1FBC3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в результате совершения террористического акта на которых прогнозируемое количество пострадавших составляет от 200 до 1000 человек и (или) прогнозируемый максимальный материальный ущерб по балансовой стоимости - от 15 до 50 млн. рублей;</w:t>
      </w:r>
    </w:p>
    <w:p w14:paraId="5B83E97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торговые объекты (территории) третьей категории, к которой относятся:</w:t>
      </w:r>
    </w:p>
    <w:p w14:paraId="6EA0342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если на них или на аналогичных торговых объектах (территориях) на территории субъекта Российской Федерации в течение последних 3 лет не зафиксировано совершение (попытка к совершению) террористических актов;</w:t>
      </w:r>
    </w:p>
    <w:p w14:paraId="12FD7F4F"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в районе расположения которых в течение последних 3 лет вводился высокий ("желтый") уровень террористической опасности не более 1 раза или повышенный ("синий") уровень террористической опасности менее 4 раз либо в течение последних 12 месяцев вводился критический ("красный") уровень террористической опасности от 1 до 2 раз и (или) высокий ("желтый") уровень террористической опасности от 2 до 4 раз или повышенный ("синий") уровень террористической опасности менее 2 раз;</w:t>
      </w:r>
    </w:p>
    <w:p w14:paraId="2209A39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торговые объекты (территории), в результате совершения террористического акта на которых прогнозируемое количество пострадавших составляет от 50 до 200 человек и (или) прогнозируемый максимальный материальный ущерб по балансовой стоимости от 5 до 15 млн. рублей.</w:t>
      </w:r>
    </w:p>
    <w:p w14:paraId="66D5799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13. Всем торговым объектам (территориям) присваивается категория, соответствующая наивысшему количественному показателю любого из критериев категорирования, указанных в </w:t>
      </w:r>
      <w:hyperlink w:anchor="P56" w:history="1">
        <w:r w:rsidRPr="00647D24">
          <w:rPr>
            <w:rFonts w:ascii="Times New Roman" w:hAnsi="Times New Roman" w:cs="Times New Roman"/>
            <w:sz w:val="24"/>
            <w:szCs w:val="24"/>
          </w:rPr>
          <w:t>пункте 12</w:t>
        </w:r>
      </w:hyperlink>
      <w:r w:rsidRPr="00647D24">
        <w:rPr>
          <w:rFonts w:ascii="Times New Roman" w:hAnsi="Times New Roman" w:cs="Times New Roman"/>
          <w:sz w:val="24"/>
          <w:szCs w:val="24"/>
        </w:rPr>
        <w:t xml:space="preserve"> настоящих требований.</w:t>
      </w:r>
    </w:p>
    <w:p w14:paraId="26A5CC34"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14. Для проведения категорирования торгового объекта (территории) решением правообладателя торгового объекта (территории) создается комиссия по обследованию и категорированию торгового объекта (территории) (далее - комиссия) в течение 1 месяца со дня получения уведомления о включении этого торгового объекта (территории) в перечень, предусмотренный </w:t>
      </w:r>
      <w:hyperlink w:anchor="P40" w:history="1">
        <w:r w:rsidRPr="00647D24">
          <w:rPr>
            <w:rFonts w:ascii="Times New Roman" w:hAnsi="Times New Roman" w:cs="Times New Roman"/>
            <w:sz w:val="24"/>
            <w:szCs w:val="24"/>
          </w:rPr>
          <w:t>пунктом 5</w:t>
        </w:r>
      </w:hyperlink>
      <w:r w:rsidRPr="00647D24">
        <w:rPr>
          <w:rFonts w:ascii="Times New Roman" w:hAnsi="Times New Roman" w:cs="Times New Roman"/>
          <w:sz w:val="24"/>
          <w:szCs w:val="24"/>
        </w:rPr>
        <w:t xml:space="preserve"> настоящих требований.</w:t>
      </w:r>
    </w:p>
    <w:p w14:paraId="4197AB8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Срок работы комиссии составляет 30 рабочих дней.</w:t>
      </w:r>
    </w:p>
    <w:p w14:paraId="729C1C34"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15. В состав комиссии включаются:</w:t>
      </w:r>
    </w:p>
    <w:p w14:paraId="69F2DFA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представители торгового объекта (территории), отвечающие за безопасность и инженерно-технические средства охраны, а также иные специалисты по решению правообладателя объекта (территории), в том числе представители организации, осуществляющие техническую эксплуатацию торгового объекта (территории);</w:t>
      </w:r>
    </w:p>
    <w:p w14:paraId="257A6E0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торгового объекта (территории) (по согласованию);</w:t>
      </w:r>
    </w:p>
    <w:p w14:paraId="64DB8EAE"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представители уполномоченного органа исполнительной власти субъекта Российской Федерации и органов местного самоуправления (по согласованию).</w:t>
      </w:r>
    </w:p>
    <w:p w14:paraId="55FD936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16. К работе комиссии могут привлекаться эксперты из числа работников </w:t>
      </w:r>
      <w:r w:rsidRPr="00647D24">
        <w:rPr>
          <w:rFonts w:ascii="Times New Roman" w:hAnsi="Times New Roman" w:cs="Times New Roman"/>
          <w:sz w:val="24"/>
          <w:szCs w:val="24"/>
        </w:rPr>
        <w:lastRenderedPageBreak/>
        <w:t>специализированных организаций в области проектирования и эксплуатации технологических систем и специализированных организаций, имеющих право осуществлять экспертизу безопасности торговых объектов (территорий).</w:t>
      </w:r>
    </w:p>
    <w:p w14:paraId="7C0BFF3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Комиссию возглавляет руководитель объекта или уполномоченное им лицо (далее - председатель комиссии).</w:t>
      </w:r>
    </w:p>
    <w:p w14:paraId="734A373E"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17. В ходе своей работы комиссия:</w:t>
      </w:r>
    </w:p>
    <w:p w14:paraId="01363F2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осуществляет сбор и анализ исходных данных о торговом объекте (территории);</w:t>
      </w:r>
    </w:p>
    <w:p w14:paraId="1920CDB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изучает конструктивные и технические характеристики торгового объекта (территории), организацию его функционирования, действующие меры по обеспечению безопасного функционирования торгового объекта (территории);</w:t>
      </w:r>
    </w:p>
    <w:p w14:paraId="1A80176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определяет степень угрозы совершения террористического акта на торговом объекте (территории) и возможные последствия его совершения;</w:t>
      </w:r>
    </w:p>
    <w:p w14:paraId="3F0ECBC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г) выявляет потенциально опасные участки торгового объекта (территории) и (или) его критические элементы;</w:t>
      </w:r>
    </w:p>
    <w:p w14:paraId="35AC956E"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д) определяет категорию торгового объекта (территории) или подтверждает (изменяет) ранее присвоенную категорию либо рекомендует исключить торговый объект (территорию) из перечня, предусмотренного </w:t>
      </w:r>
      <w:hyperlink w:anchor="P40" w:history="1">
        <w:r w:rsidRPr="00647D24">
          <w:rPr>
            <w:rFonts w:ascii="Times New Roman" w:hAnsi="Times New Roman" w:cs="Times New Roman"/>
            <w:sz w:val="24"/>
            <w:szCs w:val="24"/>
          </w:rPr>
          <w:t>пунктом 5</w:t>
        </w:r>
      </w:hyperlink>
      <w:r w:rsidRPr="00647D24">
        <w:rPr>
          <w:rFonts w:ascii="Times New Roman" w:hAnsi="Times New Roman" w:cs="Times New Roman"/>
          <w:sz w:val="24"/>
          <w:szCs w:val="24"/>
        </w:rPr>
        <w:t xml:space="preserve"> настоящих требований, при отсутствии у торгового объекта (территории) признаков, позволяющих его отнести к определенной категории;</w:t>
      </w:r>
    </w:p>
    <w:p w14:paraId="38ED6FF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е) проводит обследование торгового объекта (территории) на предмет состояния его антитеррористической защищенности;</w:t>
      </w:r>
    </w:p>
    <w:p w14:paraId="07EDD3E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ж) определяет с учетом категории торгового объекта (территории) и оценки состояния его антитеррористической защищенности необходимые мероприятия по обеспечению антитеррористической защищенности торгового объекта (территории), а также сроки осуществления указанных мероприятий с учетом объема планируемых работ, прогнозного объема расходов на выполнение соответствующих мероприятий и источников финансирования.</w:t>
      </w:r>
    </w:p>
    <w:p w14:paraId="49E788C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18. Результаты работы комиссии оформляются актом обследования и категорирования торгового объекта (территории), который составляется в произвольной форме и содержит сведения, подтверждающие принятие комиссией решения о присвоении торговому объекту (территории) соответствующей категории, выводы об эффективности существующей антитеррористической защищенности торгового объекта (территории), а также рекомендации и перечень мер по приведению его антитеррористической защищенности в соответствие с настоящими требованиями.</w:t>
      </w:r>
    </w:p>
    <w:p w14:paraId="52773327"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Акт обследования и категорирования торгового объекта (территории) составляется в 2 экземплярах, подписывается всеми членами комиссии и является неотъемлемой частью паспорта безопасности.</w:t>
      </w:r>
    </w:p>
    <w:p w14:paraId="41F2387C"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При наличии разногласий между членами комиссии по вопросам категорирования торгового объекта (территории) решение принимается в ходе согласительного совещания большинством голосов членов комиссии с решающим голосом председателя комиссии. Члены комиссии, не согласные с принятым решением, подписывают акт обследования и категорирования объекта (территории), при этом их особое мнение приобщается к акту обследования и категорирования торгового объекта (территории).</w:t>
      </w:r>
    </w:p>
    <w:p w14:paraId="046DB44F"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19. По решению правообладателя торгового объекта (территории) в соответствии с актом обследования и категорирования торгового объекта (территории) разрабатывается перечень мероприятий по обеспечению антитеррористической защищенности торгового объекта (территории) с учетом степени его потенциальной опасности и угрозы совершения террористических актов, а также прогнозного объема расходов на выполнение соответствующих мероприятий и источников финансирования.</w:t>
      </w:r>
    </w:p>
    <w:p w14:paraId="7FAAE43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Срок завершения указанных мероприятий, включая оборудование торгового объекта (территории) инженерно-техническими средствами охраны, не может превышать 2 лет со дня утверждения акта обследования и категорирования торгового объекта (территории).</w:t>
      </w:r>
    </w:p>
    <w:p w14:paraId="5A01B73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lastRenderedPageBreak/>
        <w:t>20. Информация, содержащаяся в акте обследования и категорирования торгового объекта (территории), а также в перечне мероприятий по обеспечению антитеррористической защищенности торгового объекта (территории), является информацией ограниченного распространения и подлежит защите в соответствии с законодательством Российской Федерации о коммерческой тайне.</w:t>
      </w:r>
    </w:p>
    <w:p w14:paraId="0EDEC3D3" w14:textId="77777777" w:rsidR="0092047D" w:rsidRPr="00647D24" w:rsidRDefault="0092047D" w:rsidP="00647D24">
      <w:pPr>
        <w:pStyle w:val="ConsPlusNormal"/>
        <w:jc w:val="both"/>
        <w:rPr>
          <w:rFonts w:ascii="Times New Roman" w:hAnsi="Times New Roman" w:cs="Times New Roman"/>
          <w:sz w:val="24"/>
          <w:szCs w:val="24"/>
        </w:rPr>
      </w:pPr>
    </w:p>
    <w:p w14:paraId="130B3F63" w14:textId="77777777" w:rsidR="0092047D" w:rsidRPr="00647D24" w:rsidRDefault="0092047D" w:rsidP="00647D24">
      <w:pPr>
        <w:pStyle w:val="ConsPlusTitle"/>
        <w:jc w:val="center"/>
        <w:outlineLvl w:val="1"/>
        <w:rPr>
          <w:rFonts w:ascii="Times New Roman" w:hAnsi="Times New Roman" w:cs="Times New Roman"/>
          <w:sz w:val="24"/>
          <w:szCs w:val="24"/>
        </w:rPr>
      </w:pPr>
      <w:r w:rsidRPr="00647D24">
        <w:rPr>
          <w:rFonts w:ascii="Times New Roman" w:hAnsi="Times New Roman" w:cs="Times New Roman"/>
          <w:sz w:val="24"/>
          <w:szCs w:val="24"/>
        </w:rPr>
        <w:t>III. Паспорт безопасности торгового объекта (территории)</w:t>
      </w:r>
    </w:p>
    <w:p w14:paraId="4B450E50"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21. На каждый торговый объект (территорию) в течение 30 дней после проведения его обследования и категорирования на основании акта обследования и категорирования торгового объекта (территории) разрабатывается паспорт безопасности, представляющий собой информационно-справочный документ постоянного действия, отражающий состояние антитеррористической защищенности торгового объекта (территории) и содержащий перечень необходимых мероприятий по предупреждению (пресечению) террористических актов на торговом объекте (территории).</w:t>
      </w:r>
    </w:p>
    <w:p w14:paraId="3342DD7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Паспорт безопасности составляется руководителем объекта на основании акта обследования и категорирования торгового объекта (территории) с учетом данных, предоставляемых членами комиссии в соответствии с их компетенцией, и утверждается правообладателем торгового объекта (территории) либо уполномоченным им должностным лицом.</w:t>
      </w:r>
    </w:p>
    <w:p w14:paraId="2737063C"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Паспорт безопасности в течение 30 дней со дня его составления подлежит согласованию с руководителями территориального органа безопасности,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уполномоченного органа субъекта Российской Федерации по месту нахождения торгового объекта (территории) или уполномоченными ими должностными лицами.</w:t>
      </w:r>
    </w:p>
    <w:p w14:paraId="04F6E3C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22. Паспорт безопасности составляется в 2 экземплярах.</w:t>
      </w:r>
    </w:p>
    <w:p w14:paraId="0E8CCA5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Один экземпляр паспорта безопасности хранится в уполномоченном органе субъекта Российской Федерации, на территории которого расположен торговый объект (территория), второй - у правообладателя торгового объекта (территории).</w:t>
      </w:r>
    </w:p>
    <w:p w14:paraId="4A3B5A4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Заверенные правообладателем копии (электронные копии) паспорта безопасности направляются в территориальный орган безопасности,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и территориальный орган Федеральной службы войск национальной гвардии Российской Федерации по месту нахождения торгового объекта (территории).</w:t>
      </w:r>
    </w:p>
    <w:p w14:paraId="6203142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При невозможности обеспечения правообладателем торгового объекта (территории) сохранности экземпляра паспорта безопасности он передается на хранение в уполномоченный орган субъекта Российской Федерации, на территории которого расположен торговый объект (территория).</w:t>
      </w:r>
    </w:p>
    <w:p w14:paraId="2B283AF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23. Информация, содержащаяся в паспорте безопасности, является информацией ограниченного распространения и подлежит защите в соответствии с законодательством Российской Федерации о коммерческой тайне.</w:t>
      </w:r>
    </w:p>
    <w:p w14:paraId="416BBF3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Решение о присвоении паспорту безопасности грифа секретности принимается в соответствии с законодательством Российской Федерации.</w:t>
      </w:r>
    </w:p>
    <w:p w14:paraId="5D92BF5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24. В случаях, когда земельный участок, здание, строение и сооружение используются для размещения торговых объектов (территорий), принадлежащих нескольким правообладателям торговых объектов (территорий), составление паспорта безопасности осуществляется совместно всеми руководителями объектов или по соглашению между правообладателями торговых объектов (территорий) одним из руководителей объекта.</w:t>
      </w:r>
    </w:p>
    <w:p w14:paraId="61C39F8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lastRenderedPageBreak/>
        <w:t>Паспорт безопасности при его совместном составлении подлежит утверждению всеми правообладателями торговых объектов (территорий).</w:t>
      </w:r>
    </w:p>
    <w:p w14:paraId="28CC1B5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Паспорт безопасности при его составлении одним из руководителей объекта утверждается правообладателем торгового объекта (территории), руководителем объекта которого он составлен, по согласованию с другими правообладателями торговых объектов (территорий).</w:t>
      </w:r>
    </w:p>
    <w:p w14:paraId="3940D661"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Количество копий (электронных копий) паспорта безопасности и их направление другим правообладателям торговых объектов (территорий) определяется по соглашению между правообладателями торговых объектов (территорий).</w:t>
      </w:r>
    </w:p>
    <w:p w14:paraId="076D2CE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25. Актуализация паспорта безопасности торгового объекта (территории) осуществляется в порядке, предусмотренном для его разработки, в следующих случаях:</w:t>
      </w:r>
    </w:p>
    <w:p w14:paraId="0260F98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изменение основного предназначения торгового объекта (территории);</w:t>
      </w:r>
    </w:p>
    <w:p w14:paraId="5D50A44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изменение общей площади и границ торгового объекта (территории);</w:t>
      </w:r>
    </w:p>
    <w:p w14:paraId="79BC0107"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изменение сил и средств, привлекаемых для обеспечения антитеррористической защищенности торгового объекта (территории).</w:t>
      </w:r>
    </w:p>
    <w:p w14:paraId="3C805F55" w14:textId="77777777" w:rsidR="0092047D" w:rsidRPr="00647D24" w:rsidRDefault="0092047D" w:rsidP="00647D24">
      <w:pPr>
        <w:pStyle w:val="ConsPlusNormal"/>
        <w:jc w:val="both"/>
        <w:rPr>
          <w:rFonts w:ascii="Times New Roman" w:hAnsi="Times New Roman" w:cs="Times New Roman"/>
          <w:sz w:val="24"/>
          <w:szCs w:val="24"/>
        </w:rPr>
      </w:pPr>
    </w:p>
    <w:p w14:paraId="23D60809" w14:textId="77777777" w:rsidR="0092047D" w:rsidRPr="00647D24" w:rsidRDefault="0092047D" w:rsidP="00647D24">
      <w:pPr>
        <w:pStyle w:val="ConsPlusTitle"/>
        <w:jc w:val="center"/>
        <w:outlineLvl w:val="1"/>
        <w:rPr>
          <w:rFonts w:ascii="Times New Roman" w:hAnsi="Times New Roman" w:cs="Times New Roman"/>
          <w:sz w:val="24"/>
          <w:szCs w:val="24"/>
        </w:rPr>
      </w:pPr>
      <w:r w:rsidRPr="00647D24">
        <w:rPr>
          <w:rFonts w:ascii="Times New Roman" w:hAnsi="Times New Roman" w:cs="Times New Roman"/>
          <w:sz w:val="24"/>
          <w:szCs w:val="24"/>
        </w:rPr>
        <w:t>IV. Меры по обеспечению антитеррористической защищенности</w:t>
      </w:r>
    </w:p>
    <w:p w14:paraId="64FF1809"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торговых объектов (территорий)</w:t>
      </w:r>
    </w:p>
    <w:p w14:paraId="15C18C5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26. В зависимости от установленной категории в отношении торгового объекта (территории) реализуется комплекс мероприятий по обеспечению его антитеррористической защищенности, предусмотренный настоящими требованиями, который может быть изменен в зависимости от складывающейся общественно-политической, социальной и оперативной обстановки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расположен торговый объект (территория), или правообладателя торгового объекта (территории).</w:t>
      </w:r>
    </w:p>
    <w:p w14:paraId="3D31CAD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27. Антитеррористическая защищенность торгового объекта (территории) независимо от его категории обеспечивается путем:</w:t>
      </w:r>
    </w:p>
    <w:p w14:paraId="3A3F366E"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проведения необходимых организационных мероприятий по обеспечению антитеррористической защищенности торгового объекта (территории);</w:t>
      </w:r>
    </w:p>
    <w:p w14:paraId="2617E6C4"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определения и устранения причин и условий, способствующих совершению на торговом объекте (территории) террористического акта;</w:t>
      </w:r>
    </w:p>
    <w:p w14:paraId="7DFCA7A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применения современных информационно-коммуникационных технологий для обеспечения безопасности торгового объекта (территории);</w:t>
      </w:r>
    </w:p>
    <w:p w14:paraId="60B858D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г) оборудования торгового объекта (территории) необходимыми инженерно-техническими средствами охраны;</w:t>
      </w:r>
    </w:p>
    <w:p w14:paraId="1B35A36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д) контроля за соблюдением требований к обеспечению антитеррористической защищенности торгового объекта (территории);</w:t>
      </w:r>
    </w:p>
    <w:p w14:paraId="73CA51B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е) обеспечения готовности подразделений охраны и работников торгового объекта (территории) к действиям при угрозе совершения и при совершении на нем террористического акта.</w:t>
      </w:r>
    </w:p>
    <w:p w14:paraId="33AE25F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28. Организационные мероприятия по обеспечению антитеррористической защищенности торгового объекта (территории) включают в себя:</w:t>
      </w:r>
    </w:p>
    <w:p w14:paraId="3AF31CA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разработку организационно-распорядительных документов по организации охраны, пропускного и внутриобъектового режимов на торговом объекте (территории);</w:t>
      </w:r>
    </w:p>
    <w:p w14:paraId="1B9F9ED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определение должностных лиц, ответственных за антитеррористическую защищенность торгового объекта (территории) и его критических элементов;</w:t>
      </w:r>
    </w:p>
    <w:p w14:paraId="559D8C5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проведение учений и (или) тренировок с работниками торгового объекта (территории) по подготовке к действиям при угрозе совершения и при совершении террористического акта на торговом объекте (территории);</w:t>
      </w:r>
    </w:p>
    <w:p w14:paraId="181D2D6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г) контроль за выполнением требований к обеспечению охраны и защиты торгового </w:t>
      </w:r>
      <w:r w:rsidRPr="00647D24">
        <w:rPr>
          <w:rFonts w:ascii="Times New Roman" w:hAnsi="Times New Roman" w:cs="Times New Roman"/>
          <w:sz w:val="24"/>
          <w:szCs w:val="24"/>
        </w:rPr>
        <w:lastRenderedPageBreak/>
        <w:t>объекта (территории), а также за уровнем подготовленности подразделения охраны торгового объекта (территории) (при их наличии) к действиям при угрозе совершения и при совершении террористического акта на торговом объекте (территории);</w:t>
      </w:r>
    </w:p>
    <w:p w14:paraId="3263E62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д) информирование работников торгового объекта (территории) о требованиях к антитеррористической защищенности торгового объекта (территории) и содержании организационно-распорядительных документов в отношении пропускного и внутриобъектового режимов (при их установлении) на торговом объекте (территории).</w:t>
      </w:r>
    </w:p>
    <w:p w14:paraId="3D80DA7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29. Инженерная защита торгового объекта (территории) осуществляется в соответствии с Федеральным </w:t>
      </w:r>
      <w:hyperlink r:id="rId7" w:history="1">
        <w:r w:rsidRPr="00647D24">
          <w:rPr>
            <w:rFonts w:ascii="Times New Roman" w:hAnsi="Times New Roman" w:cs="Times New Roman"/>
            <w:sz w:val="24"/>
            <w:szCs w:val="24"/>
          </w:rPr>
          <w:t>законом</w:t>
        </w:r>
      </w:hyperlink>
      <w:r w:rsidRPr="00647D24">
        <w:rPr>
          <w:rFonts w:ascii="Times New Roman" w:hAnsi="Times New Roman" w:cs="Times New Roman"/>
          <w:sz w:val="24"/>
          <w:szCs w:val="24"/>
        </w:rPr>
        <w:t xml:space="preserve">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и капитальный ремонт).</w:t>
      </w:r>
    </w:p>
    <w:p w14:paraId="134A6DA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30. Торговый объект (территория) независимо от его категории оборудуется:</w:t>
      </w:r>
    </w:p>
    <w:p w14:paraId="295CCE9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системой видеонаблюдения;</w:t>
      </w:r>
    </w:p>
    <w:p w14:paraId="686E88E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системой оповещения и управления эвакуацией;</w:t>
      </w:r>
    </w:p>
    <w:p w14:paraId="73866D57"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системой освещения.</w:t>
      </w:r>
    </w:p>
    <w:p w14:paraId="071D8CA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31.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территории торгового объекта (территории), архивирование и хранение данных.</w:t>
      </w:r>
    </w:p>
    <w:p w14:paraId="13A8D73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32. Система оповещения на торговом объекте (территории) должна обеспечивать оперативное информирование людей об угрозе совершения или о совершении на торговом объекте (территории) террористического акта.</w:t>
      </w:r>
    </w:p>
    <w:p w14:paraId="4F55A4A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Количество оповещателей и их мощность должны обеспечивать необходимую слышимость на всей территории торгового объекта (территории).</w:t>
      </w:r>
    </w:p>
    <w:p w14:paraId="2399CF84"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33. Торговый объект (территория) независимо от его категории оборудуется информационными стендами (табло), содержащими схему эвакуации при возникновении чрезвычайных ситуаций, номера телефонов соответствующих должностных лиц, ответственных за антитеррористическую защиту торгового объекта (территории), номера телефонов аварийно-спасательных служб, правоохранительных органов и органов безопасности.</w:t>
      </w:r>
    </w:p>
    <w:p w14:paraId="5EBACDAC"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Пути эвакуации на торговом объекте (территории) должны быть свободны для перемещения людей и транспортных средств.</w:t>
      </w:r>
    </w:p>
    <w:p w14:paraId="3F712DB4"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34. В целях обеспечения антитеррористической защищенности торгового объекта (территории) первой или второй категории правообладателем торгового объекта (территории) организуется его физическая охрана.</w:t>
      </w:r>
    </w:p>
    <w:p w14:paraId="73F333A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К обеспечению физической охраны торгового объекта (территории) привлекаются специализированные организации в порядке, установленном законодательством Российской Федерации.</w:t>
      </w:r>
    </w:p>
    <w:p w14:paraId="5411384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35. Торговый объект (территория) первой категории оборудуется кнопками экстренного вызова (тревожной сигнализации) подразделения вневедомственной охраны войск национальной гвардии Российской Федерации и (или) подразделения физической охраны.</w:t>
      </w:r>
    </w:p>
    <w:p w14:paraId="33A9C97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36. При получении информации об угрозе совершения террористического акта для своевременного и адекватного реагирования на возникающие террористические угрозы и предупреждения совершения террористического акта на торговом объекте (территории) осуществляются мероприятия по усилению соответствующего режима противодействия терроризму.</w:t>
      </w:r>
    </w:p>
    <w:p w14:paraId="13A214B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Режимы усиления противодействия терроризму предусматривают выполнение мероприятий, предусмотренных настоящими требованиями,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8" w:history="1">
        <w:r w:rsidRPr="00647D24">
          <w:rPr>
            <w:rFonts w:ascii="Times New Roman" w:hAnsi="Times New Roman" w:cs="Times New Roman"/>
            <w:sz w:val="24"/>
            <w:szCs w:val="24"/>
          </w:rPr>
          <w:t>Порядком</w:t>
        </w:r>
      </w:hyperlink>
      <w:r w:rsidRPr="00647D24">
        <w:rPr>
          <w:rFonts w:ascii="Times New Roman" w:hAnsi="Times New Roman" w:cs="Times New Roman"/>
          <w:sz w:val="24"/>
          <w:szCs w:val="24"/>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4C00DB49" w14:textId="77777777" w:rsidR="0092047D" w:rsidRPr="00647D24" w:rsidRDefault="0092047D" w:rsidP="00647D24">
      <w:pPr>
        <w:pStyle w:val="ConsPlusNormal"/>
        <w:jc w:val="both"/>
        <w:rPr>
          <w:rFonts w:ascii="Times New Roman" w:hAnsi="Times New Roman" w:cs="Times New Roman"/>
          <w:sz w:val="24"/>
          <w:szCs w:val="24"/>
        </w:rPr>
      </w:pPr>
    </w:p>
    <w:p w14:paraId="57E96B91" w14:textId="77777777" w:rsidR="0092047D" w:rsidRPr="00647D24" w:rsidRDefault="0092047D" w:rsidP="00647D24">
      <w:pPr>
        <w:pStyle w:val="ConsPlusTitle"/>
        <w:jc w:val="center"/>
        <w:outlineLvl w:val="1"/>
        <w:rPr>
          <w:rFonts w:ascii="Times New Roman" w:hAnsi="Times New Roman" w:cs="Times New Roman"/>
          <w:sz w:val="24"/>
          <w:szCs w:val="24"/>
        </w:rPr>
      </w:pPr>
      <w:r w:rsidRPr="00647D24">
        <w:rPr>
          <w:rFonts w:ascii="Times New Roman" w:hAnsi="Times New Roman" w:cs="Times New Roman"/>
          <w:sz w:val="24"/>
          <w:szCs w:val="24"/>
        </w:rPr>
        <w:t>V. Порядок информирования об угрозе совершения</w:t>
      </w:r>
    </w:p>
    <w:p w14:paraId="30D070AB"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или о совершении террористического акта на торговом объекте</w:t>
      </w:r>
    </w:p>
    <w:p w14:paraId="477F258A"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(территории) и реагирования на полученную информацию</w:t>
      </w:r>
    </w:p>
    <w:p w14:paraId="0CF6B57A" w14:textId="77777777" w:rsidR="0092047D" w:rsidRPr="00647D24" w:rsidRDefault="0092047D" w:rsidP="00647D24">
      <w:pPr>
        <w:pStyle w:val="ConsPlusNormal"/>
        <w:ind w:firstLine="540"/>
        <w:jc w:val="both"/>
        <w:rPr>
          <w:rFonts w:ascii="Times New Roman" w:hAnsi="Times New Roman" w:cs="Times New Roman"/>
          <w:sz w:val="24"/>
          <w:szCs w:val="24"/>
        </w:rPr>
      </w:pPr>
      <w:bookmarkStart w:id="4" w:name="P150"/>
      <w:bookmarkEnd w:id="4"/>
      <w:r w:rsidRPr="00647D24">
        <w:rPr>
          <w:rFonts w:ascii="Times New Roman" w:hAnsi="Times New Roman" w:cs="Times New Roman"/>
          <w:sz w:val="24"/>
          <w:szCs w:val="24"/>
        </w:rPr>
        <w:t>37. При обнаружении угрозы совершения террористического акта на торговом объекте (территории), получении информации (в том числе анонимной) об угрозе совершения террористического акта на торговом объекте (территории) или совершении террористического акта на торговом объекте (территории) руководитель объекта (лицо, его замещающее) либо уполномоченное им лицо незамедлительно информирует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Федерации,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торгового объекта (территории), а также правообладателя торгового объекта (территории), уполномоченный орган субъекта Российской Федерации и администрацию муниципального образования.</w:t>
      </w:r>
    </w:p>
    <w:p w14:paraId="6F9CC197"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 xml:space="preserve">38. При передаче в соответствии с </w:t>
      </w:r>
      <w:hyperlink w:anchor="P150" w:history="1">
        <w:r w:rsidRPr="00647D24">
          <w:rPr>
            <w:rFonts w:ascii="Times New Roman" w:hAnsi="Times New Roman" w:cs="Times New Roman"/>
            <w:sz w:val="24"/>
            <w:szCs w:val="24"/>
          </w:rPr>
          <w:t>пунктом 37</w:t>
        </w:r>
      </w:hyperlink>
      <w:r w:rsidRPr="00647D24">
        <w:rPr>
          <w:rFonts w:ascii="Times New Roman" w:hAnsi="Times New Roman" w:cs="Times New Roman"/>
          <w:sz w:val="24"/>
          <w:szCs w:val="24"/>
        </w:rPr>
        <w:t xml:space="preserve"> настоящих требований информации с помощью средств связи лицо, передающее информацию, сообщает:</w:t>
      </w:r>
    </w:p>
    <w:p w14:paraId="6BBBA781"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свои фамилию, имя, отчество (при наличии) и должность;</w:t>
      </w:r>
    </w:p>
    <w:p w14:paraId="1915DE3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наименование торгового объекта (территории) и его точный адрес;</w:t>
      </w:r>
    </w:p>
    <w:p w14:paraId="76FA1860"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дату и время обнаружения угрозы совершения террористического акта на объекте (территории), получения информации об угрозе совершения террористического акта или совершения террористического акта;</w:t>
      </w:r>
    </w:p>
    <w:p w14:paraId="7386108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г) количество находящихся на торговом объекте (территории) людей;</w:t>
      </w:r>
    </w:p>
    <w:p w14:paraId="7934525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д) другие значимые сведения по запросу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14:paraId="674700CF"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39. Лицо, передавшее информацию об угрозе совершения или о совершении террористического акта, фиксирует фамилию, имя, отчество (при наличии), должность лица, принявшего информацию, а также дату и время ее передачи.</w:t>
      </w:r>
    </w:p>
    <w:p w14:paraId="29F6EA21"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14:paraId="0080C12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40. При обнаружении угрозы совершения террористического акта на торговом объекте (территории), получении информации об угрозе совершения или о совершении террористического акта руководитель объекта обеспечивает:</w:t>
      </w:r>
    </w:p>
    <w:p w14:paraId="667F458B"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осуществление мероприятий по усилению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торгового объекта (территории);</w:t>
      </w:r>
    </w:p>
    <w:p w14:paraId="3B9BC4CF"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оповещение находящихся на торговом объекте (территории) лиц об угрозе совершения или о совершении террористического акта;</w:t>
      </w:r>
    </w:p>
    <w:p w14:paraId="61D9F9EF"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эвакуацию людей;</w:t>
      </w:r>
    </w:p>
    <w:p w14:paraId="025643A2"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lastRenderedPageBreak/>
        <w:t>г) усиление охраны торгового объекта (территории);</w:t>
      </w:r>
    </w:p>
    <w:p w14:paraId="426D505A"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д) организацию доступа на торговый объект (территорию) оперативных подразделений территориального органа безопасности, территориального органа Министерства внутренних дел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территориального органа Федеральной службы войск национальной гвардии Российской Федерации.</w:t>
      </w:r>
    </w:p>
    <w:p w14:paraId="76B076DE" w14:textId="77777777" w:rsidR="0092047D" w:rsidRPr="00647D24" w:rsidRDefault="0092047D" w:rsidP="00647D24">
      <w:pPr>
        <w:pStyle w:val="ConsPlusNormal"/>
        <w:jc w:val="both"/>
        <w:rPr>
          <w:rFonts w:ascii="Times New Roman" w:hAnsi="Times New Roman" w:cs="Times New Roman"/>
          <w:sz w:val="24"/>
          <w:szCs w:val="24"/>
        </w:rPr>
      </w:pPr>
    </w:p>
    <w:p w14:paraId="6ACD2240" w14:textId="77777777" w:rsidR="0092047D" w:rsidRPr="00647D24" w:rsidRDefault="0092047D" w:rsidP="00647D24">
      <w:pPr>
        <w:pStyle w:val="ConsPlusTitle"/>
        <w:jc w:val="center"/>
        <w:outlineLvl w:val="1"/>
        <w:rPr>
          <w:rFonts w:ascii="Times New Roman" w:hAnsi="Times New Roman" w:cs="Times New Roman"/>
          <w:sz w:val="24"/>
          <w:szCs w:val="24"/>
        </w:rPr>
      </w:pPr>
      <w:r w:rsidRPr="00647D24">
        <w:rPr>
          <w:rFonts w:ascii="Times New Roman" w:hAnsi="Times New Roman" w:cs="Times New Roman"/>
          <w:sz w:val="24"/>
          <w:szCs w:val="24"/>
        </w:rPr>
        <w:t>VI. Контроль за обеспечением антитеррористической</w:t>
      </w:r>
    </w:p>
    <w:p w14:paraId="5AA7D7FA" w14:textId="77777777" w:rsidR="0092047D" w:rsidRPr="00647D24" w:rsidRDefault="0092047D" w:rsidP="00647D24">
      <w:pPr>
        <w:pStyle w:val="ConsPlusTitle"/>
        <w:jc w:val="center"/>
        <w:rPr>
          <w:rFonts w:ascii="Times New Roman" w:hAnsi="Times New Roman" w:cs="Times New Roman"/>
          <w:sz w:val="24"/>
          <w:szCs w:val="24"/>
        </w:rPr>
      </w:pPr>
      <w:r w:rsidRPr="00647D24">
        <w:rPr>
          <w:rFonts w:ascii="Times New Roman" w:hAnsi="Times New Roman" w:cs="Times New Roman"/>
          <w:sz w:val="24"/>
          <w:szCs w:val="24"/>
        </w:rPr>
        <w:t>защищенности торговых объектов (территорий)</w:t>
      </w:r>
    </w:p>
    <w:p w14:paraId="74FE01FF"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41. Контроль за обеспечением антитеррористической защищенности торговых объектов (территорий) и выполнением настоящих требований осуществляется посредством организации и проведения уполномоченным органом субъекта Российской Федерации плановых и внеплановых проверок торговых объектов (территорий) с докладом результатов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14:paraId="4F9F77F7"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42. Плановая проверка осуществляется один раз в 3 года в соответствии с планом, утвержденным руководителем уполномоченного органа субъекта Российской Федерации, и проводится в форме документарного контроля или выездного обследования торгового объекта (территории) на предмет определения состояния его антитеррористической защищенности и выработки мер по устранению выявленных в ходе проведения проверок недостатков.</w:t>
      </w:r>
    </w:p>
    <w:p w14:paraId="33CA20F6"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43. Внеплановые проверки проводятся в форме документарного контроля или выездного обследования торгового объекта (территории):</w:t>
      </w:r>
    </w:p>
    <w:p w14:paraId="6C5F5C39"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а) в целях контроля за устранением недостатков, выявленных в ходе плановых проверок;</w:t>
      </w:r>
    </w:p>
    <w:p w14:paraId="2161F543"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б) в случае принятия руководителем уполномоченного органа субъекта Российской Федерации решения о необходимости выездного обследования торгового объекта (территории);</w:t>
      </w:r>
    </w:p>
    <w:p w14:paraId="460ADD3D"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в) при поступлении обращений (заявлений) на несоблюдение требований к антитеррористической защищенности торгового объекта (территории) и бездействие должностных лиц, органов и организаций в отношении обеспечения антитеррористической защищенности торгового объекта (территории).</w:t>
      </w:r>
    </w:p>
    <w:p w14:paraId="29D63518"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44. Срок проведения плановых и внеплановых проверок не может превышать 10 рабочих дней.</w:t>
      </w:r>
    </w:p>
    <w:p w14:paraId="19BF9B95" w14:textId="77777777" w:rsidR="0092047D" w:rsidRPr="00647D24" w:rsidRDefault="0092047D" w:rsidP="00647D24">
      <w:pPr>
        <w:pStyle w:val="ConsPlusNormal"/>
        <w:ind w:firstLine="540"/>
        <w:jc w:val="both"/>
        <w:rPr>
          <w:rFonts w:ascii="Times New Roman" w:hAnsi="Times New Roman" w:cs="Times New Roman"/>
          <w:sz w:val="24"/>
          <w:szCs w:val="24"/>
        </w:rPr>
      </w:pPr>
      <w:r w:rsidRPr="00647D24">
        <w:rPr>
          <w:rFonts w:ascii="Times New Roman" w:hAnsi="Times New Roman" w:cs="Times New Roman"/>
          <w:sz w:val="24"/>
          <w:szCs w:val="24"/>
        </w:rPr>
        <w:t>45. После проведения проверки в случае выявления нарушений правообладателю торгового объекта (территории) и руководителю уполномоченного органа субъекта Российской Федерации направляются предложения о совершенствовании мероприятий по обеспечению антитеррористической защищенности торгового объекта (территории) и устранению выявленных недостатков.</w:t>
      </w:r>
    </w:p>
    <w:p w14:paraId="66C07001" w14:textId="77777777" w:rsidR="0092047D" w:rsidRPr="00647D24" w:rsidRDefault="0092047D" w:rsidP="00647D24">
      <w:pPr>
        <w:pStyle w:val="ConsPlusNormal"/>
        <w:jc w:val="both"/>
        <w:rPr>
          <w:rFonts w:ascii="Times New Roman" w:hAnsi="Times New Roman" w:cs="Times New Roman"/>
          <w:sz w:val="24"/>
          <w:szCs w:val="24"/>
        </w:rPr>
      </w:pPr>
    </w:p>
    <w:p w14:paraId="7F95BE23" w14:textId="77777777" w:rsidR="0092047D" w:rsidRPr="00647D24" w:rsidRDefault="0092047D" w:rsidP="00647D24">
      <w:pPr>
        <w:pStyle w:val="ConsPlusNormal"/>
        <w:jc w:val="both"/>
        <w:rPr>
          <w:rFonts w:ascii="Times New Roman" w:hAnsi="Times New Roman" w:cs="Times New Roman"/>
          <w:sz w:val="24"/>
          <w:szCs w:val="24"/>
        </w:rPr>
      </w:pPr>
    </w:p>
    <w:p w14:paraId="54CA8FC8" w14:textId="77777777" w:rsidR="0092047D" w:rsidRPr="00647D24" w:rsidRDefault="0092047D" w:rsidP="00647D24">
      <w:pPr>
        <w:pStyle w:val="ConsPlusNormal"/>
        <w:jc w:val="right"/>
        <w:outlineLvl w:val="0"/>
        <w:rPr>
          <w:rFonts w:ascii="Times New Roman" w:hAnsi="Times New Roman" w:cs="Times New Roman"/>
          <w:sz w:val="24"/>
          <w:szCs w:val="24"/>
        </w:rPr>
      </w:pPr>
      <w:r w:rsidRPr="00647D24">
        <w:rPr>
          <w:rFonts w:ascii="Times New Roman" w:hAnsi="Times New Roman" w:cs="Times New Roman"/>
          <w:sz w:val="24"/>
          <w:szCs w:val="24"/>
        </w:rPr>
        <w:t>Утверждена</w:t>
      </w:r>
    </w:p>
    <w:p w14:paraId="79FAE1BD"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постановлением Правительства</w:t>
      </w:r>
    </w:p>
    <w:p w14:paraId="28B31A0E"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Российской Федерации</w:t>
      </w:r>
    </w:p>
    <w:p w14:paraId="79FB5171" w14:textId="77777777" w:rsidR="0092047D" w:rsidRPr="00647D24" w:rsidRDefault="0092047D" w:rsidP="00647D24">
      <w:pPr>
        <w:pStyle w:val="ConsPlusNormal"/>
        <w:jc w:val="right"/>
        <w:rPr>
          <w:rFonts w:ascii="Times New Roman" w:hAnsi="Times New Roman" w:cs="Times New Roman"/>
          <w:sz w:val="24"/>
          <w:szCs w:val="24"/>
        </w:rPr>
      </w:pPr>
      <w:r w:rsidRPr="00647D24">
        <w:rPr>
          <w:rFonts w:ascii="Times New Roman" w:hAnsi="Times New Roman" w:cs="Times New Roman"/>
          <w:sz w:val="24"/>
          <w:szCs w:val="24"/>
        </w:rPr>
        <w:t>от 19 октября 2017 г. N 1273</w:t>
      </w:r>
    </w:p>
    <w:p w14:paraId="39704B65" w14:textId="77777777" w:rsidR="0092047D" w:rsidRPr="00647D24" w:rsidRDefault="0092047D" w:rsidP="00647D24">
      <w:pPr>
        <w:pStyle w:val="ConsPlusNormal"/>
        <w:jc w:val="both"/>
        <w:rPr>
          <w:rFonts w:ascii="Times New Roman" w:hAnsi="Times New Roman" w:cs="Times New Roman"/>
          <w:sz w:val="24"/>
          <w:szCs w:val="24"/>
        </w:rPr>
      </w:pPr>
    </w:p>
    <w:p w14:paraId="24093889" w14:textId="77777777" w:rsidR="0092047D" w:rsidRPr="00647D24" w:rsidRDefault="0092047D" w:rsidP="00647D24">
      <w:pPr>
        <w:pStyle w:val="ConsPlusNormal"/>
        <w:jc w:val="center"/>
        <w:rPr>
          <w:rFonts w:ascii="Times New Roman" w:hAnsi="Times New Roman" w:cs="Times New Roman"/>
          <w:sz w:val="24"/>
          <w:szCs w:val="24"/>
        </w:rPr>
      </w:pPr>
      <w:bookmarkStart w:id="5" w:name="P187"/>
      <w:bookmarkEnd w:id="5"/>
      <w:r w:rsidRPr="00647D24">
        <w:rPr>
          <w:rFonts w:ascii="Times New Roman" w:hAnsi="Times New Roman" w:cs="Times New Roman"/>
          <w:sz w:val="24"/>
          <w:szCs w:val="24"/>
        </w:rPr>
        <w:t>ФОРМА ПАСПОРТА БЕЗОПАСНОСТИ ТОРГОВОГО ОБЪЕКТА (ТЕРРИТОРИИ)</w:t>
      </w:r>
    </w:p>
    <w:p w14:paraId="10CAA741" w14:textId="77777777" w:rsidR="0092047D" w:rsidRPr="00647D24" w:rsidRDefault="0092047D" w:rsidP="00647D24">
      <w:pPr>
        <w:pStyle w:val="ConsPlusNormal"/>
        <w:jc w:val="both"/>
        <w:rPr>
          <w:rFonts w:ascii="Times New Roman" w:hAnsi="Times New Roman" w:cs="Times New Roman"/>
          <w:sz w:val="24"/>
          <w:szCs w:val="24"/>
        </w:rPr>
      </w:pPr>
    </w:p>
    <w:p w14:paraId="497F270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Срок действия паспорта                             _______________________</w:t>
      </w:r>
    </w:p>
    <w:p w14:paraId="2E091D2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до "__" _________ 20__ г.                                  (пометка)</w:t>
      </w:r>
    </w:p>
    <w:p w14:paraId="2EAFF9F8" w14:textId="77777777" w:rsidR="0092047D" w:rsidRPr="00647D24" w:rsidRDefault="0092047D" w:rsidP="00647D24">
      <w:pPr>
        <w:pStyle w:val="ConsPlusNonformat"/>
        <w:jc w:val="both"/>
        <w:rPr>
          <w:rFonts w:ascii="Times New Roman" w:hAnsi="Times New Roman" w:cs="Times New Roman"/>
          <w:sz w:val="24"/>
          <w:szCs w:val="24"/>
        </w:rPr>
      </w:pPr>
    </w:p>
    <w:p w14:paraId="30157DA8"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lastRenderedPageBreak/>
        <w:t xml:space="preserve">                                                          Экз. N ______</w:t>
      </w:r>
    </w:p>
    <w:p w14:paraId="43825259" w14:textId="77777777" w:rsidR="0092047D" w:rsidRPr="00647D24" w:rsidRDefault="0092047D" w:rsidP="00647D24">
      <w:pPr>
        <w:pStyle w:val="ConsPlusNonformat"/>
        <w:jc w:val="both"/>
        <w:rPr>
          <w:rFonts w:ascii="Times New Roman" w:hAnsi="Times New Roman" w:cs="Times New Roman"/>
          <w:sz w:val="24"/>
          <w:szCs w:val="24"/>
        </w:rPr>
      </w:pPr>
    </w:p>
    <w:p w14:paraId="799E02A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УТВЕРЖДАЮ</w:t>
      </w:r>
    </w:p>
    <w:p w14:paraId="3DD80D0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__________________________________</w:t>
      </w:r>
    </w:p>
    <w:p w14:paraId="2479332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(правообладатель торгового объекта</w:t>
      </w:r>
    </w:p>
    <w:p w14:paraId="58ABC53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(территории) либо уполномоченное</w:t>
      </w:r>
    </w:p>
    <w:p w14:paraId="50BABB3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им должностное лицо)</w:t>
      </w:r>
    </w:p>
    <w:p w14:paraId="26ACB85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___________ ______________________</w:t>
      </w:r>
    </w:p>
    <w:p w14:paraId="4B29DF5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w:t>
      </w:r>
      <w:proofErr w:type="gramStart"/>
      <w:r w:rsidRPr="00647D24">
        <w:rPr>
          <w:rFonts w:ascii="Times New Roman" w:hAnsi="Times New Roman" w:cs="Times New Roman"/>
          <w:sz w:val="24"/>
          <w:szCs w:val="24"/>
        </w:rPr>
        <w:t xml:space="preserve">подпись)   </w:t>
      </w:r>
      <w:proofErr w:type="gramEnd"/>
      <w:r w:rsidRPr="00647D24">
        <w:rPr>
          <w:rFonts w:ascii="Times New Roman" w:hAnsi="Times New Roman" w:cs="Times New Roman"/>
          <w:sz w:val="24"/>
          <w:szCs w:val="24"/>
        </w:rPr>
        <w:t xml:space="preserve">     (</w:t>
      </w:r>
      <w:proofErr w:type="spellStart"/>
      <w:r w:rsidRPr="00647D24">
        <w:rPr>
          <w:rFonts w:ascii="Times New Roman" w:hAnsi="Times New Roman" w:cs="Times New Roman"/>
          <w:sz w:val="24"/>
          <w:szCs w:val="24"/>
        </w:rPr>
        <w:t>ф.и.о.</w:t>
      </w:r>
      <w:proofErr w:type="spellEnd"/>
      <w:r w:rsidRPr="00647D24">
        <w:rPr>
          <w:rFonts w:ascii="Times New Roman" w:hAnsi="Times New Roman" w:cs="Times New Roman"/>
          <w:sz w:val="24"/>
          <w:szCs w:val="24"/>
        </w:rPr>
        <w:t>)</w:t>
      </w:r>
    </w:p>
    <w:p w14:paraId="206ADE3C" w14:textId="77777777" w:rsidR="0092047D" w:rsidRPr="00647D24" w:rsidRDefault="0092047D" w:rsidP="00647D24">
      <w:pPr>
        <w:pStyle w:val="ConsPlusNonformat"/>
        <w:jc w:val="both"/>
        <w:rPr>
          <w:rFonts w:ascii="Times New Roman" w:hAnsi="Times New Roman" w:cs="Times New Roman"/>
          <w:sz w:val="24"/>
          <w:szCs w:val="24"/>
        </w:rPr>
      </w:pPr>
    </w:p>
    <w:p w14:paraId="3EDC6968"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"__" _________ 20__ г.</w:t>
      </w:r>
    </w:p>
    <w:p w14:paraId="28C48ACE" w14:textId="77777777" w:rsidR="0092047D" w:rsidRPr="00647D24" w:rsidRDefault="0092047D" w:rsidP="00647D24">
      <w:pPr>
        <w:pStyle w:val="ConsPlusNonformat"/>
        <w:jc w:val="both"/>
        <w:rPr>
          <w:rFonts w:ascii="Times New Roman" w:hAnsi="Times New Roman" w:cs="Times New Roman"/>
          <w:sz w:val="24"/>
          <w:szCs w:val="24"/>
        </w:rPr>
      </w:pPr>
    </w:p>
    <w:p w14:paraId="170DDA61"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СОГЛАСОВАНО                            </w:t>
      </w:r>
      <w:proofErr w:type="spellStart"/>
      <w:r w:rsidRPr="00647D24">
        <w:rPr>
          <w:rFonts w:ascii="Times New Roman" w:hAnsi="Times New Roman" w:cs="Times New Roman"/>
          <w:sz w:val="24"/>
          <w:szCs w:val="24"/>
        </w:rPr>
        <w:t>СОГЛАСОВАНО</w:t>
      </w:r>
      <w:proofErr w:type="spellEnd"/>
    </w:p>
    <w:p w14:paraId="097F710A" w14:textId="77777777" w:rsidR="0092047D" w:rsidRPr="00647D24" w:rsidRDefault="0092047D" w:rsidP="00647D24">
      <w:pPr>
        <w:pStyle w:val="ConsPlusNonformat"/>
        <w:jc w:val="both"/>
        <w:rPr>
          <w:rFonts w:ascii="Times New Roman" w:hAnsi="Times New Roman" w:cs="Times New Roman"/>
          <w:sz w:val="24"/>
          <w:szCs w:val="24"/>
        </w:rPr>
      </w:pPr>
    </w:p>
    <w:p w14:paraId="7920502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 _____________________________________</w:t>
      </w:r>
    </w:p>
    <w:p w14:paraId="67AF682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(руководитель территориального органа (руководитель территориального органа</w:t>
      </w:r>
    </w:p>
    <w:p w14:paraId="4F3C137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безопасности либо уполномоченное им       </w:t>
      </w:r>
      <w:proofErr w:type="spellStart"/>
      <w:r w:rsidRPr="00647D24">
        <w:rPr>
          <w:rFonts w:ascii="Times New Roman" w:hAnsi="Times New Roman" w:cs="Times New Roman"/>
          <w:sz w:val="24"/>
          <w:szCs w:val="24"/>
        </w:rPr>
        <w:t>Росгвардии</w:t>
      </w:r>
      <w:proofErr w:type="spellEnd"/>
      <w:r w:rsidRPr="00647D24">
        <w:rPr>
          <w:rFonts w:ascii="Times New Roman" w:hAnsi="Times New Roman" w:cs="Times New Roman"/>
          <w:sz w:val="24"/>
          <w:szCs w:val="24"/>
        </w:rPr>
        <w:t xml:space="preserve"> или подразделения</w:t>
      </w:r>
    </w:p>
    <w:p w14:paraId="4EC3678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должностное </w:t>
      </w:r>
      <w:proofErr w:type="gramStart"/>
      <w:r w:rsidRPr="00647D24">
        <w:rPr>
          <w:rFonts w:ascii="Times New Roman" w:hAnsi="Times New Roman" w:cs="Times New Roman"/>
          <w:sz w:val="24"/>
          <w:szCs w:val="24"/>
        </w:rPr>
        <w:t xml:space="preserve">лицо)   </w:t>
      </w:r>
      <w:proofErr w:type="gramEnd"/>
      <w:r w:rsidRPr="00647D24">
        <w:rPr>
          <w:rFonts w:ascii="Times New Roman" w:hAnsi="Times New Roman" w:cs="Times New Roman"/>
          <w:sz w:val="24"/>
          <w:szCs w:val="24"/>
        </w:rPr>
        <w:t xml:space="preserve">             вневедомственной охраны войск</w:t>
      </w:r>
    </w:p>
    <w:p w14:paraId="3967F28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национальной гвардии Российской</w:t>
      </w:r>
    </w:p>
    <w:p w14:paraId="63CFCCE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Федерации либо уполномоченное</w:t>
      </w:r>
    </w:p>
    <w:p w14:paraId="35F4AC09"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им должностное лицо)</w:t>
      </w:r>
    </w:p>
    <w:p w14:paraId="0678A140" w14:textId="77777777" w:rsidR="0092047D" w:rsidRPr="00647D24" w:rsidRDefault="0092047D" w:rsidP="00647D24">
      <w:pPr>
        <w:pStyle w:val="ConsPlusNonformat"/>
        <w:jc w:val="both"/>
        <w:rPr>
          <w:rFonts w:ascii="Times New Roman" w:hAnsi="Times New Roman" w:cs="Times New Roman"/>
          <w:sz w:val="24"/>
          <w:szCs w:val="24"/>
        </w:rPr>
      </w:pPr>
    </w:p>
    <w:p w14:paraId="5CCECEC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 _________________________ ___________ _________________________</w:t>
      </w:r>
    </w:p>
    <w:p w14:paraId="04DF301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w:t>
      </w:r>
      <w:proofErr w:type="gramStart"/>
      <w:r w:rsidRPr="00647D24">
        <w:rPr>
          <w:rFonts w:ascii="Times New Roman" w:hAnsi="Times New Roman" w:cs="Times New Roman"/>
          <w:sz w:val="24"/>
          <w:szCs w:val="24"/>
        </w:rPr>
        <w:t xml:space="preserve">подпись)   </w:t>
      </w:r>
      <w:proofErr w:type="gramEnd"/>
      <w:r w:rsidRPr="00647D24">
        <w:rPr>
          <w:rFonts w:ascii="Times New Roman" w:hAnsi="Times New Roman" w:cs="Times New Roman"/>
          <w:sz w:val="24"/>
          <w:szCs w:val="24"/>
        </w:rPr>
        <w:t xml:space="preserve">       (</w:t>
      </w:r>
      <w:proofErr w:type="spellStart"/>
      <w:r w:rsidRPr="00647D24">
        <w:rPr>
          <w:rFonts w:ascii="Times New Roman" w:hAnsi="Times New Roman" w:cs="Times New Roman"/>
          <w:sz w:val="24"/>
          <w:szCs w:val="24"/>
        </w:rPr>
        <w:t>ф.и.о.</w:t>
      </w:r>
      <w:proofErr w:type="spellEnd"/>
      <w:r w:rsidRPr="00647D24">
        <w:rPr>
          <w:rFonts w:ascii="Times New Roman" w:hAnsi="Times New Roman" w:cs="Times New Roman"/>
          <w:sz w:val="24"/>
          <w:szCs w:val="24"/>
        </w:rPr>
        <w:t>)           (</w:t>
      </w:r>
      <w:proofErr w:type="gramStart"/>
      <w:r w:rsidRPr="00647D24">
        <w:rPr>
          <w:rFonts w:ascii="Times New Roman" w:hAnsi="Times New Roman" w:cs="Times New Roman"/>
          <w:sz w:val="24"/>
          <w:szCs w:val="24"/>
        </w:rPr>
        <w:t xml:space="preserve">подпись)   </w:t>
      </w:r>
      <w:proofErr w:type="gramEnd"/>
      <w:r w:rsidRPr="00647D24">
        <w:rPr>
          <w:rFonts w:ascii="Times New Roman" w:hAnsi="Times New Roman" w:cs="Times New Roman"/>
          <w:sz w:val="24"/>
          <w:szCs w:val="24"/>
        </w:rPr>
        <w:t xml:space="preserve">       (</w:t>
      </w:r>
      <w:proofErr w:type="spellStart"/>
      <w:r w:rsidRPr="00647D24">
        <w:rPr>
          <w:rFonts w:ascii="Times New Roman" w:hAnsi="Times New Roman" w:cs="Times New Roman"/>
          <w:sz w:val="24"/>
          <w:szCs w:val="24"/>
        </w:rPr>
        <w:t>ф.и.о.</w:t>
      </w:r>
      <w:proofErr w:type="spellEnd"/>
      <w:r w:rsidRPr="00647D24">
        <w:rPr>
          <w:rFonts w:ascii="Times New Roman" w:hAnsi="Times New Roman" w:cs="Times New Roman"/>
          <w:sz w:val="24"/>
          <w:szCs w:val="24"/>
        </w:rPr>
        <w:t>)</w:t>
      </w:r>
    </w:p>
    <w:p w14:paraId="014491A4" w14:textId="77777777" w:rsidR="0092047D" w:rsidRPr="00647D24" w:rsidRDefault="0092047D" w:rsidP="00647D24">
      <w:pPr>
        <w:pStyle w:val="ConsPlusNonformat"/>
        <w:jc w:val="both"/>
        <w:rPr>
          <w:rFonts w:ascii="Times New Roman" w:hAnsi="Times New Roman" w:cs="Times New Roman"/>
          <w:sz w:val="24"/>
          <w:szCs w:val="24"/>
        </w:rPr>
      </w:pPr>
    </w:p>
    <w:p w14:paraId="3E93E54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"__" ________________ 20__ г.        "__" ________________ 20__ г.</w:t>
      </w:r>
    </w:p>
    <w:p w14:paraId="4AD0483C" w14:textId="77777777" w:rsidR="0092047D" w:rsidRPr="00647D24" w:rsidRDefault="0092047D" w:rsidP="00647D24">
      <w:pPr>
        <w:pStyle w:val="ConsPlusNonformat"/>
        <w:jc w:val="both"/>
        <w:rPr>
          <w:rFonts w:ascii="Times New Roman" w:hAnsi="Times New Roman" w:cs="Times New Roman"/>
          <w:sz w:val="24"/>
          <w:szCs w:val="24"/>
        </w:rPr>
      </w:pPr>
    </w:p>
    <w:p w14:paraId="337010D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СОГЛАСОВАНО                            </w:t>
      </w:r>
      <w:proofErr w:type="spellStart"/>
      <w:r w:rsidRPr="00647D24">
        <w:rPr>
          <w:rFonts w:ascii="Times New Roman" w:hAnsi="Times New Roman" w:cs="Times New Roman"/>
          <w:sz w:val="24"/>
          <w:szCs w:val="24"/>
        </w:rPr>
        <w:t>СОГЛАСОВАНО</w:t>
      </w:r>
      <w:proofErr w:type="spellEnd"/>
    </w:p>
    <w:p w14:paraId="6D440424" w14:textId="77777777" w:rsidR="0092047D" w:rsidRPr="00647D24" w:rsidRDefault="0092047D" w:rsidP="00647D24">
      <w:pPr>
        <w:pStyle w:val="ConsPlusNonformat"/>
        <w:jc w:val="both"/>
        <w:rPr>
          <w:rFonts w:ascii="Times New Roman" w:hAnsi="Times New Roman" w:cs="Times New Roman"/>
          <w:sz w:val="24"/>
          <w:szCs w:val="24"/>
        </w:rPr>
      </w:pPr>
    </w:p>
    <w:p w14:paraId="655FBDB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 _____________________________________</w:t>
      </w:r>
    </w:p>
    <w:p w14:paraId="24FDA07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(руководитель территориального органа (руководитель исполнительного органа</w:t>
      </w:r>
    </w:p>
    <w:p w14:paraId="3102F683"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МЧС России либо уполномоченное им      государственной власти субъекта</w:t>
      </w:r>
    </w:p>
    <w:p w14:paraId="59B7D94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должностное </w:t>
      </w:r>
      <w:proofErr w:type="gramStart"/>
      <w:r w:rsidRPr="00647D24">
        <w:rPr>
          <w:rFonts w:ascii="Times New Roman" w:hAnsi="Times New Roman" w:cs="Times New Roman"/>
          <w:sz w:val="24"/>
          <w:szCs w:val="24"/>
        </w:rPr>
        <w:t xml:space="preserve">лицо)   </w:t>
      </w:r>
      <w:proofErr w:type="gramEnd"/>
      <w:r w:rsidRPr="00647D24">
        <w:rPr>
          <w:rFonts w:ascii="Times New Roman" w:hAnsi="Times New Roman" w:cs="Times New Roman"/>
          <w:sz w:val="24"/>
          <w:szCs w:val="24"/>
        </w:rPr>
        <w:t xml:space="preserve">               Российской Федерации либо</w:t>
      </w:r>
    </w:p>
    <w:p w14:paraId="7D1762E3"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уполномоченное им должностное лицо)</w:t>
      </w:r>
    </w:p>
    <w:p w14:paraId="0539A677" w14:textId="77777777" w:rsidR="0092047D" w:rsidRPr="00647D24" w:rsidRDefault="0092047D" w:rsidP="00647D24">
      <w:pPr>
        <w:pStyle w:val="ConsPlusNonformat"/>
        <w:jc w:val="both"/>
        <w:rPr>
          <w:rFonts w:ascii="Times New Roman" w:hAnsi="Times New Roman" w:cs="Times New Roman"/>
          <w:sz w:val="24"/>
          <w:szCs w:val="24"/>
        </w:rPr>
      </w:pPr>
    </w:p>
    <w:p w14:paraId="0FB3CA6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 _________________________ ___________ _________________________</w:t>
      </w:r>
    </w:p>
    <w:p w14:paraId="7F6944A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w:t>
      </w:r>
      <w:proofErr w:type="gramStart"/>
      <w:r w:rsidRPr="00647D24">
        <w:rPr>
          <w:rFonts w:ascii="Times New Roman" w:hAnsi="Times New Roman" w:cs="Times New Roman"/>
          <w:sz w:val="24"/>
          <w:szCs w:val="24"/>
        </w:rPr>
        <w:t xml:space="preserve">подпись)   </w:t>
      </w:r>
      <w:proofErr w:type="gramEnd"/>
      <w:r w:rsidRPr="00647D24">
        <w:rPr>
          <w:rFonts w:ascii="Times New Roman" w:hAnsi="Times New Roman" w:cs="Times New Roman"/>
          <w:sz w:val="24"/>
          <w:szCs w:val="24"/>
        </w:rPr>
        <w:t xml:space="preserve">       (</w:t>
      </w:r>
      <w:proofErr w:type="spellStart"/>
      <w:r w:rsidRPr="00647D24">
        <w:rPr>
          <w:rFonts w:ascii="Times New Roman" w:hAnsi="Times New Roman" w:cs="Times New Roman"/>
          <w:sz w:val="24"/>
          <w:szCs w:val="24"/>
        </w:rPr>
        <w:t>ф.и.о.</w:t>
      </w:r>
      <w:proofErr w:type="spellEnd"/>
      <w:r w:rsidRPr="00647D24">
        <w:rPr>
          <w:rFonts w:ascii="Times New Roman" w:hAnsi="Times New Roman" w:cs="Times New Roman"/>
          <w:sz w:val="24"/>
          <w:szCs w:val="24"/>
        </w:rPr>
        <w:t>)           (</w:t>
      </w:r>
      <w:proofErr w:type="gramStart"/>
      <w:r w:rsidRPr="00647D24">
        <w:rPr>
          <w:rFonts w:ascii="Times New Roman" w:hAnsi="Times New Roman" w:cs="Times New Roman"/>
          <w:sz w:val="24"/>
          <w:szCs w:val="24"/>
        </w:rPr>
        <w:t xml:space="preserve">подпись)   </w:t>
      </w:r>
      <w:proofErr w:type="gramEnd"/>
      <w:r w:rsidRPr="00647D24">
        <w:rPr>
          <w:rFonts w:ascii="Times New Roman" w:hAnsi="Times New Roman" w:cs="Times New Roman"/>
          <w:sz w:val="24"/>
          <w:szCs w:val="24"/>
        </w:rPr>
        <w:t xml:space="preserve">       (</w:t>
      </w:r>
      <w:proofErr w:type="spellStart"/>
      <w:r w:rsidRPr="00647D24">
        <w:rPr>
          <w:rFonts w:ascii="Times New Roman" w:hAnsi="Times New Roman" w:cs="Times New Roman"/>
          <w:sz w:val="24"/>
          <w:szCs w:val="24"/>
        </w:rPr>
        <w:t>ф.и.о.</w:t>
      </w:r>
      <w:proofErr w:type="spellEnd"/>
      <w:r w:rsidRPr="00647D24">
        <w:rPr>
          <w:rFonts w:ascii="Times New Roman" w:hAnsi="Times New Roman" w:cs="Times New Roman"/>
          <w:sz w:val="24"/>
          <w:szCs w:val="24"/>
        </w:rPr>
        <w:t>)</w:t>
      </w:r>
    </w:p>
    <w:p w14:paraId="047AEBEC" w14:textId="77777777" w:rsidR="0092047D" w:rsidRPr="00647D24" w:rsidRDefault="0092047D" w:rsidP="00647D24">
      <w:pPr>
        <w:pStyle w:val="ConsPlusNonformat"/>
        <w:jc w:val="both"/>
        <w:rPr>
          <w:rFonts w:ascii="Times New Roman" w:hAnsi="Times New Roman" w:cs="Times New Roman"/>
          <w:sz w:val="24"/>
          <w:szCs w:val="24"/>
        </w:rPr>
      </w:pPr>
    </w:p>
    <w:p w14:paraId="7AB973F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"__" ________________ 20__ г.        "__" ________________ 20__ г.</w:t>
      </w:r>
    </w:p>
    <w:p w14:paraId="37A252D3" w14:textId="77777777" w:rsidR="0092047D" w:rsidRPr="00647D24" w:rsidRDefault="0092047D" w:rsidP="00647D24">
      <w:pPr>
        <w:pStyle w:val="ConsPlusNonformat"/>
        <w:jc w:val="both"/>
        <w:rPr>
          <w:rFonts w:ascii="Times New Roman" w:hAnsi="Times New Roman" w:cs="Times New Roman"/>
          <w:sz w:val="24"/>
          <w:szCs w:val="24"/>
        </w:rPr>
      </w:pPr>
    </w:p>
    <w:p w14:paraId="695033C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ПАСПОРТ БЕЗОПАСНОСТИ</w:t>
      </w:r>
    </w:p>
    <w:p w14:paraId="44E046C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6B08B53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(наименование торгового объекта (территории)</w:t>
      </w:r>
    </w:p>
    <w:p w14:paraId="481D905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___________________________________</w:t>
      </w:r>
    </w:p>
    <w:p w14:paraId="3136653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(наименование населенного пункта)</w:t>
      </w:r>
    </w:p>
    <w:p w14:paraId="0ED6D1FE" w14:textId="77777777" w:rsidR="0092047D" w:rsidRPr="00647D24" w:rsidRDefault="0092047D" w:rsidP="00647D24">
      <w:pPr>
        <w:pStyle w:val="ConsPlusNonformat"/>
        <w:jc w:val="both"/>
        <w:rPr>
          <w:rFonts w:ascii="Times New Roman" w:hAnsi="Times New Roman" w:cs="Times New Roman"/>
          <w:sz w:val="24"/>
          <w:szCs w:val="24"/>
        </w:rPr>
      </w:pPr>
    </w:p>
    <w:p w14:paraId="6242C84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20__ г.</w:t>
      </w:r>
    </w:p>
    <w:p w14:paraId="370A1ED0" w14:textId="77777777" w:rsidR="0092047D" w:rsidRPr="00647D24" w:rsidRDefault="0092047D" w:rsidP="00647D24">
      <w:pPr>
        <w:pStyle w:val="ConsPlusNonformat"/>
        <w:jc w:val="both"/>
        <w:rPr>
          <w:rFonts w:ascii="Times New Roman" w:hAnsi="Times New Roman" w:cs="Times New Roman"/>
          <w:sz w:val="24"/>
          <w:szCs w:val="24"/>
        </w:rPr>
      </w:pPr>
    </w:p>
    <w:p w14:paraId="1A4CF54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I. Общие сведения о торговом объекте (территории)</w:t>
      </w:r>
    </w:p>
    <w:p w14:paraId="156B0F06" w14:textId="77777777" w:rsidR="0092047D" w:rsidRPr="00647D24" w:rsidRDefault="0092047D" w:rsidP="00647D24">
      <w:pPr>
        <w:pStyle w:val="ConsPlusNonformat"/>
        <w:jc w:val="both"/>
        <w:rPr>
          <w:rFonts w:ascii="Times New Roman" w:hAnsi="Times New Roman" w:cs="Times New Roman"/>
          <w:sz w:val="24"/>
          <w:szCs w:val="24"/>
        </w:rPr>
      </w:pPr>
    </w:p>
    <w:p w14:paraId="472C055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1. ________________________________________________________________________</w:t>
      </w:r>
    </w:p>
    <w:p w14:paraId="7ED4A76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(адрес места расположения торгового объекта (территории)</w:t>
      </w:r>
    </w:p>
    <w:p w14:paraId="3F25FB7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lastRenderedPageBreak/>
        <w:t>___________________________________________________________________________</w:t>
      </w:r>
    </w:p>
    <w:p w14:paraId="2F2E071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(категория торгового объекта (территории)</w:t>
      </w:r>
    </w:p>
    <w:p w14:paraId="13D2A991"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13BFD999"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(основное функциональное назначение, дата и реквизиты решения</w:t>
      </w:r>
    </w:p>
    <w:p w14:paraId="420B85B8"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об отнесении к торговому объекту (территории)</w:t>
      </w:r>
    </w:p>
    <w:p w14:paraId="4F15B41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0EAAC4C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(сведения о правообладателе торгового объекта (территории),</w:t>
      </w:r>
    </w:p>
    <w:p w14:paraId="484CBC4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фамилия, имя и отчество (при наличии),</w:t>
      </w:r>
    </w:p>
    <w:p w14:paraId="42DF8E1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телефоны, адрес электронной почты)</w:t>
      </w:r>
    </w:p>
    <w:p w14:paraId="1559E45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34999FF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(общая площадь (кв. метров), протяженность периметра (метров)</w:t>
      </w:r>
    </w:p>
    <w:p w14:paraId="049BAA9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62EB479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(результаты мониторинга количества людей (сотрудников, посетителей и др.),</w:t>
      </w:r>
    </w:p>
    <w:p w14:paraId="7726D15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одновременно находящихся на торговом объекте (территории)</w:t>
      </w:r>
    </w:p>
    <w:p w14:paraId="273A9E4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0ED6B3F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(характеристика территории, здания, сооружения и помещения</w:t>
      </w:r>
    </w:p>
    <w:p w14:paraId="5DC361C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(этажность, количество входов, возможность проникновения через</w:t>
      </w:r>
    </w:p>
    <w:p w14:paraId="2B8ACE9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другие здания, сооружения и помещения)</w:t>
      </w:r>
    </w:p>
    <w:p w14:paraId="0724FCC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3103454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(организации, обеспечивающие охрану и правопорядок на торговом объекте</w:t>
      </w:r>
    </w:p>
    <w:p w14:paraId="6585717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(территории), фамилия, имя и отчество (при наличии) руководителей,</w:t>
      </w:r>
    </w:p>
    <w:p w14:paraId="4B5F80D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служебный, мобильный, домашний телефоны)</w:t>
      </w:r>
    </w:p>
    <w:p w14:paraId="29DE3C9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4DC7B5E3"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(краткая характеристика местности в районе расположения торгового</w:t>
      </w:r>
    </w:p>
    <w:p w14:paraId="0199AC6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объекта (территории), рельеф)</w:t>
      </w:r>
    </w:p>
    <w:p w14:paraId="7F784E5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2. Сведения об объектах, расположенных на торговом объекте (территории)</w:t>
      </w:r>
    </w:p>
    <w:p w14:paraId="456399FC"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848"/>
        <w:gridCol w:w="2976"/>
        <w:gridCol w:w="1805"/>
        <w:gridCol w:w="1814"/>
      </w:tblGrid>
      <w:tr w:rsidR="00647D24" w:rsidRPr="00647D24" w14:paraId="17351AB2" w14:textId="77777777">
        <w:tc>
          <w:tcPr>
            <w:tcW w:w="566" w:type="dxa"/>
          </w:tcPr>
          <w:p w14:paraId="19172726"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1848" w:type="dxa"/>
          </w:tcPr>
          <w:p w14:paraId="2845A50A"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Наименование объекта</w:t>
            </w:r>
          </w:p>
        </w:tc>
        <w:tc>
          <w:tcPr>
            <w:tcW w:w="2976" w:type="dxa"/>
          </w:tcPr>
          <w:p w14:paraId="12D92802"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Характеристика объекта, сведения о форме собственности, владельце (руководителе), режим работы объекта</w:t>
            </w:r>
          </w:p>
        </w:tc>
        <w:tc>
          <w:tcPr>
            <w:tcW w:w="1805" w:type="dxa"/>
          </w:tcPr>
          <w:p w14:paraId="2FE0911F"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Место расположения объекта</w:t>
            </w:r>
          </w:p>
        </w:tc>
        <w:tc>
          <w:tcPr>
            <w:tcW w:w="1814" w:type="dxa"/>
          </w:tcPr>
          <w:p w14:paraId="552C152C"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Сведения о технической укрепленности и организации охраны объекта</w:t>
            </w:r>
          </w:p>
        </w:tc>
      </w:tr>
      <w:tr w:rsidR="0092047D" w:rsidRPr="00647D24" w14:paraId="7D07D679" w14:textId="77777777">
        <w:tc>
          <w:tcPr>
            <w:tcW w:w="566" w:type="dxa"/>
          </w:tcPr>
          <w:p w14:paraId="6B4DCCBE" w14:textId="77777777" w:rsidR="0092047D" w:rsidRPr="00647D24" w:rsidRDefault="0092047D" w:rsidP="00647D24">
            <w:pPr>
              <w:pStyle w:val="ConsPlusNormal"/>
              <w:rPr>
                <w:rFonts w:ascii="Times New Roman" w:hAnsi="Times New Roman" w:cs="Times New Roman"/>
                <w:sz w:val="24"/>
                <w:szCs w:val="24"/>
              </w:rPr>
            </w:pPr>
          </w:p>
        </w:tc>
        <w:tc>
          <w:tcPr>
            <w:tcW w:w="1848" w:type="dxa"/>
          </w:tcPr>
          <w:p w14:paraId="22B48A10" w14:textId="77777777" w:rsidR="0092047D" w:rsidRPr="00647D24" w:rsidRDefault="0092047D" w:rsidP="00647D24">
            <w:pPr>
              <w:pStyle w:val="ConsPlusNormal"/>
              <w:rPr>
                <w:rFonts w:ascii="Times New Roman" w:hAnsi="Times New Roman" w:cs="Times New Roman"/>
                <w:sz w:val="24"/>
                <w:szCs w:val="24"/>
              </w:rPr>
            </w:pPr>
          </w:p>
        </w:tc>
        <w:tc>
          <w:tcPr>
            <w:tcW w:w="2976" w:type="dxa"/>
          </w:tcPr>
          <w:p w14:paraId="0321572A" w14:textId="77777777" w:rsidR="0092047D" w:rsidRPr="00647D24" w:rsidRDefault="0092047D" w:rsidP="00647D24">
            <w:pPr>
              <w:pStyle w:val="ConsPlusNormal"/>
              <w:rPr>
                <w:rFonts w:ascii="Times New Roman" w:hAnsi="Times New Roman" w:cs="Times New Roman"/>
                <w:sz w:val="24"/>
                <w:szCs w:val="24"/>
              </w:rPr>
            </w:pPr>
          </w:p>
        </w:tc>
        <w:tc>
          <w:tcPr>
            <w:tcW w:w="1805" w:type="dxa"/>
          </w:tcPr>
          <w:p w14:paraId="3119A772" w14:textId="77777777" w:rsidR="0092047D" w:rsidRPr="00647D24" w:rsidRDefault="0092047D" w:rsidP="00647D24">
            <w:pPr>
              <w:pStyle w:val="ConsPlusNormal"/>
              <w:rPr>
                <w:rFonts w:ascii="Times New Roman" w:hAnsi="Times New Roman" w:cs="Times New Roman"/>
                <w:sz w:val="24"/>
                <w:szCs w:val="24"/>
              </w:rPr>
            </w:pPr>
          </w:p>
        </w:tc>
        <w:tc>
          <w:tcPr>
            <w:tcW w:w="1814" w:type="dxa"/>
          </w:tcPr>
          <w:p w14:paraId="40399B4E" w14:textId="77777777" w:rsidR="0092047D" w:rsidRPr="00647D24" w:rsidRDefault="0092047D" w:rsidP="00647D24">
            <w:pPr>
              <w:pStyle w:val="ConsPlusNormal"/>
              <w:rPr>
                <w:rFonts w:ascii="Times New Roman" w:hAnsi="Times New Roman" w:cs="Times New Roman"/>
                <w:sz w:val="24"/>
                <w:szCs w:val="24"/>
              </w:rPr>
            </w:pPr>
          </w:p>
        </w:tc>
      </w:tr>
    </w:tbl>
    <w:p w14:paraId="30BBE9AD" w14:textId="77777777" w:rsidR="0092047D" w:rsidRPr="00647D24" w:rsidRDefault="0092047D" w:rsidP="00647D24">
      <w:pPr>
        <w:pStyle w:val="ConsPlusNormal"/>
        <w:jc w:val="both"/>
        <w:rPr>
          <w:rFonts w:ascii="Times New Roman" w:hAnsi="Times New Roman" w:cs="Times New Roman"/>
          <w:sz w:val="24"/>
          <w:szCs w:val="24"/>
        </w:rPr>
      </w:pPr>
    </w:p>
    <w:p w14:paraId="3400664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3.  </w:t>
      </w:r>
      <w:proofErr w:type="gramStart"/>
      <w:r w:rsidRPr="00647D24">
        <w:rPr>
          <w:rFonts w:ascii="Times New Roman" w:hAnsi="Times New Roman" w:cs="Times New Roman"/>
          <w:sz w:val="24"/>
          <w:szCs w:val="24"/>
        </w:rPr>
        <w:t>Сведения  об</w:t>
      </w:r>
      <w:proofErr w:type="gramEnd"/>
      <w:r w:rsidRPr="00647D24">
        <w:rPr>
          <w:rFonts w:ascii="Times New Roman" w:hAnsi="Times New Roman" w:cs="Times New Roman"/>
          <w:sz w:val="24"/>
          <w:szCs w:val="24"/>
        </w:rPr>
        <w:t xml:space="preserve">  объектах, расположенных в непосредственной близости к</w:t>
      </w:r>
    </w:p>
    <w:p w14:paraId="0E6119E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торговому объекту (территории)</w:t>
      </w:r>
    </w:p>
    <w:p w14:paraId="3E2C41EF"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82"/>
        <w:gridCol w:w="2664"/>
        <w:gridCol w:w="2050"/>
        <w:gridCol w:w="1814"/>
      </w:tblGrid>
      <w:tr w:rsidR="00647D24" w:rsidRPr="00647D24" w14:paraId="633A5CAB" w14:textId="77777777">
        <w:tc>
          <w:tcPr>
            <w:tcW w:w="510" w:type="dxa"/>
          </w:tcPr>
          <w:p w14:paraId="42EA4770"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1982" w:type="dxa"/>
          </w:tcPr>
          <w:p w14:paraId="30C376D2"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Наименование объекта</w:t>
            </w:r>
          </w:p>
        </w:tc>
        <w:tc>
          <w:tcPr>
            <w:tcW w:w="2664" w:type="dxa"/>
          </w:tcPr>
          <w:p w14:paraId="55B215AD"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Характеристика объекта по видам значимости и опасности</w:t>
            </w:r>
          </w:p>
        </w:tc>
        <w:tc>
          <w:tcPr>
            <w:tcW w:w="2050" w:type="dxa"/>
          </w:tcPr>
          <w:p w14:paraId="2BF68150"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Сторона расположения объекта</w:t>
            </w:r>
          </w:p>
        </w:tc>
        <w:tc>
          <w:tcPr>
            <w:tcW w:w="1814" w:type="dxa"/>
          </w:tcPr>
          <w:p w14:paraId="2ACBB062"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Расстояние до объекта (метров)</w:t>
            </w:r>
          </w:p>
        </w:tc>
      </w:tr>
      <w:tr w:rsidR="0092047D" w:rsidRPr="00647D24" w14:paraId="63C978F8" w14:textId="77777777">
        <w:tc>
          <w:tcPr>
            <w:tcW w:w="510" w:type="dxa"/>
          </w:tcPr>
          <w:p w14:paraId="5101E762" w14:textId="77777777" w:rsidR="0092047D" w:rsidRPr="00647D24" w:rsidRDefault="0092047D" w:rsidP="00647D24">
            <w:pPr>
              <w:pStyle w:val="ConsPlusNormal"/>
              <w:rPr>
                <w:rFonts w:ascii="Times New Roman" w:hAnsi="Times New Roman" w:cs="Times New Roman"/>
                <w:sz w:val="24"/>
                <w:szCs w:val="24"/>
              </w:rPr>
            </w:pPr>
          </w:p>
        </w:tc>
        <w:tc>
          <w:tcPr>
            <w:tcW w:w="1982" w:type="dxa"/>
          </w:tcPr>
          <w:p w14:paraId="51167D95" w14:textId="77777777" w:rsidR="0092047D" w:rsidRPr="00647D24" w:rsidRDefault="0092047D" w:rsidP="00647D24">
            <w:pPr>
              <w:pStyle w:val="ConsPlusNormal"/>
              <w:rPr>
                <w:rFonts w:ascii="Times New Roman" w:hAnsi="Times New Roman" w:cs="Times New Roman"/>
                <w:sz w:val="24"/>
                <w:szCs w:val="24"/>
              </w:rPr>
            </w:pPr>
          </w:p>
        </w:tc>
        <w:tc>
          <w:tcPr>
            <w:tcW w:w="2664" w:type="dxa"/>
          </w:tcPr>
          <w:p w14:paraId="66DC94F1" w14:textId="77777777" w:rsidR="0092047D" w:rsidRPr="00647D24" w:rsidRDefault="0092047D" w:rsidP="00647D24">
            <w:pPr>
              <w:pStyle w:val="ConsPlusNormal"/>
              <w:rPr>
                <w:rFonts w:ascii="Times New Roman" w:hAnsi="Times New Roman" w:cs="Times New Roman"/>
                <w:sz w:val="24"/>
                <w:szCs w:val="24"/>
              </w:rPr>
            </w:pPr>
          </w:p>
        </w:tc>
        <w:tc>
          <w:tcPr>
            <w:tcW w:w="2050" w:type="dxa"/>
          </w:tcPr>
          <w:p w14:paraId="374ADD42" w14:textId="77777777" w:rsidR="0092047D" w:rsidRPr="00647D24" w:rsidRDefault="0092047D" w:rsidP="00647D24">
            <w:pPr>
              <w:pStyle w:val="ConsPlusNormal"/>
              <w:rPr>
                <w:rFonts w:ascii="Times New Roman" w:hAnsi="Times New Roman" w:cs="Times New Roman"/>
                <w:sz w:val="24"/>
                <w:szCs w:val="24"/>
              </w:rPr>
            </w:pPr>
          </w:p>
        </w:tc>
        <w:tc>
          <w:tcPr>
            <w:tcW w:w="1814" w:type="dxa"/>
          </w:tcPr>
          <w:p w14:paraId="4E17028B" w14:textId="77777777" w:rsidR="0092047D" w:rsidRPr="00647D24" w:rsidRDefault="0092047D" w:rsidP="00647D24">
            <w:pPr>
              <w:pStyle w:val="ConsPlusNormal"/>
              <w:rPr>
                <w:rFonts w:ascii="Times New Roman" w:hAnsi="Times New Roman" w:cs="Times New Roman"/>
                <w:sz w:val="24"/>
                <w:szCs w:val="24"/>
              </w:rPr>
            </w:pPr>
          </w:p>
        </w:tc>
      </w:tr>
    </w:tbl>
    <w:p w14:paraId="4332A034" w14:textId="77777777" w:rsidR="0092047D" w:rsidRPr="00647D24" w:rsidRDefault="0092047D" w:rsidP="00647D24">
      <w:pPr>
        <w:pStyle w:val="ConsPlusNormal"/>
        <w:jc w:val="both"/>
        <w:rPr>
          <w:rFonts w:ascii="Times New Roman" w:hAnsi="Times New Roman" w:cs="Times New Roman"/>
          <w:sz w:val="24"/>
          <w:szCs w:val="24"/>
        </w:rPr>
      </w:pPr>
    </w:p>
    <w:p w14:paraId="0838CA21"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4.   Размещение   торгового   объекта</w:t>
      </w:r>
      <w:proofErr w:type="gramStart"/>
      <w:r w:rsidRPr="00647D24">
        <w:rPr>
          <w:rFonts w:ascii="Times New Roman" w:hAnsi="Times New Roman" w:cs="Times New Roman"/>
          <w:sz w:val="24"/>
          <w:szCs w:val="24"/>
        </w:rPr>
        <w:t xml:space="preserve">   (</w:t>
      </w:r>
      <w:proofErr w:type="gramEnd"/>
      <w:r w:rsidRPr="00647D24">
        <w:rPr>
          <w:rFonts w:ascii="Times New Roman" w:hAnsi="Times New Roman" w:cs="Times New Roman"/>
          <w:sz w:val="24"/>
          <w:szCs w:val="24"/>
        </w:rPr>
        <w:t>территории)   по  отношению  к</w:t>
      </w:r>
    </w:p>
    <w:p w14:paraId="05AF024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транспортным коммуникациям</w:t>
      </w:r>
    </w:p>
    <w:p w14:paraId="25F7DAD4"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7"/>
        <w:gridCol w:w="4531"/>
        <w:gridCol w:w="1987"/>
        <w:gridCol w:w="1984"/>
      </w:tblGrid>
      <w:tr w:rsidR="00647D24" w:rsidRPr="00647D24" w14:paraId="7836A835" w14:textId="77777777">
        <w:tc>
          <w:tcPr>
            <w:tcW w:w="547" w:type="dxa"/>
          </w:tcPr>
          <w:p w14:paraId="3092B9DA"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4531" w:type="dxa"/>
          </w:tcPr>
          <w:p w14:paraId="07F0BAF0"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Вид транспорта и транспортных коммуникаций</w:t>
            </w:r>
          </w:p>
        </w:tc>
        <w:tc>
          <w:tcPr>
            <w:tcW w:w="1987" w:type="dxa"/>
          </w:tcPr>
          <w:p w14:paraId="39403B64"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 xml:space="preserve">Наименование объекта транспортной </w:t>
            </w:r>
            <w:r w:rsidRPr="00647D24">
              <w:rPr>
                <w:rFonts w:ascii="Times New Roman" w:hAnsi="Times New Roman" w:cs="Times New Roman"/>
                <w:sz w:val="24"/>
                <w:szCs w:val="24"/>
              </w:rPr>
              <w:lastRenderedPageBreak/>
              <w:t>коммуникации</w:t>
            </w:r>
          </w:p>
        </w:tc>
        <w:tc>
          <w:tcPr>
            <w:tcW w:w="1984" w:type="dxa"/>
          </w:tcPr>
          <w:p w14:paraId="703339A0"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lastRenderedPageBreak/>
              <w:t xml:space="preserve">Расстояние до транспортных коммуникаций </w:t>
            </w:r>
            <w:r w:rsidRPr="00647D24">
              <w:rPr>
                <w:rFonts w:ascii="Times New Roman" w:hAnsi="Times New Roman" w:cs="Times New Roman"/>
                <w:sz w:val="24"/>
                <w:szCs w:val="24"/>
              </w:rPr>
              <w:lastRenderedPageBreak/>
              <w:t>(метров)</w:t>
            </w:r>
          </w:p>
        </w:tc>
      </w:tr>
      <w:tr w:rsidR="00647D24" w:rsidRPr="00647D24" w14:paraId="752F71DC" w14:textId="77777777">
        <w:tc>
          <w:tcPr>
            <w:tcW w:w="547" w:type="dxa"/>
          </w:tcPr>
          <w:p w14:paraId="63DFE779"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lastRenderedPageBreak/>
              <w:t>1.</w:t>
            </w:r>
          </w:p>
        </w:tc>
        <w:tc>
          <w:tcPr>
            <w:tcW w:w="4531" w:type="dxa"/>
          </w:tcPr>
          <w:p w14:paraId="1FBFEE4B" w14:textId="77777777" w:rsidR="0092047D" w:rsidRPr="00647D24" w:rsidRDefault="0092047D" w:rsidP="00647D24">
            <w:pPr>
              <w:pStyle w:val="ConsPlusNormal"/>
              <w:rPr>
                <w:rFonts w:ascii="Times New Roman" w:hAnsi="Times New Roman" w:cs="Times New Roman"/>
                <w:sz w:val="24"/>
                <w:szCs w:val="24"/>
              </w:rPr>
            </w:pPr>
            <w:r w:rsidRPr="00647D24">
              <w:rPr>
                <w:rFonts w:ascii="Times New Roman" w:hAnsi="Times New Roman" w:cs="Times New Roman"/>
                <w:sz w:val="24"/>
                <w:szCs w:val="24"/>
              </w:rPr>
              <w:t>Автомобильный (магистрали, шоссе, дороги, автовокзалы, автостанции)</w:t>
            </w:r>
          </w:p>
        </w:tc>
        <w:tc>
          <w:tcPr>
            <w:tcW w:w="1987" w:type="dxa"/>
          </w:tcPr>
          <w:p w14:paraId="212564DA" w14:textId="77777777" w:rsidR="0092047D" w:rsidRPr="00647D24" w:rsidRDefault="0092047D" w:rsidP="00647D24">
            <w:pPr>
              <w:pStyle w:val="ConsPlusNormal"/>
              <w:rPr>
                <w:rFonts w:ascii="Times New Roman" w:hAnsi="Times New Roman" w:cs="Times New Roman"/>
                <w:sz w:val="24"/>
                <w:szCs w:val="24"/>
              </w:rPr>
            </w:pPr>
          </w:p>
        </w:tc>
        <w:tc>
          <w:tcPr>
            <w:tcW w:w="1984" w:type="dxa"/>
          </w:tcPr>
          <w:p w14:paraId="329ABC1D" w14:textId="77777777" w:rsidR="0092047D" w:rsidRPr="00647D24" w:rsidRDefault="0092047D" w:rsidP="00647D24">
            <w:pPr>
              <w:pStyle w:val="ConsPlusNormal"/>
              <w:rPr>
                <w:rFonts w:ascii="Times New Roman" w:hAnsi="Times New Roman" w:cs="Times New Roman"/>
                <w:sz w:val="24"/>
                <w:szCs w:val="24"/>
              </w:rPr>
            </w:pPr>
          </w:p>
        </w:tc>
      </w:tr>
      <w:tr w:rsidR="00647D24" w:rsidRPr="00647D24" w14:paraId="48F91EB5" w14:textId="77777777">
        <w:tc>
          <w:tcPr>
            <w:tcW w:w="547" w:type="dxa"/>
          </w:tcPr>
          <w:p w14:paraId="382FF025"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2.</w:t>
            </w:r>
          </w:p>
        </w:tc>
        <w:tc>
          <w:tcPr>
            <w:tcW w:w="4531" w:type="dxa"/>
          </w:tcPr>
          <w:p w14:paraId="221C9296" w14:textId="77777777" w:rsidR="0092047D" w:rsidRPr="00647D24" w:rsidRDefault="0092047D" w:rsidP="00647D24">
            <w:pPr>
              <w:pStyle w:val="ConsPlusNormal"/>
              <w:rPr>
                <w:rFonts w:ascii="Times New Roman" w:hAnsi="Times New Roman" w:cs="Times New Roman"/>
                <w:sz w:val="24"/>
                <w:szCs w:val="24"/>
              </w:rPr>
            </w:pPr>
            <w:r w:rsidRPr="00647D24">
              <w:rPr>
                <w:rFonts w:ascii="Times New Roman" w:hAnsi="Times New Roman" w:cs="Times New Roman"/>
                <w:sz w:val="24"/>
                <w:szCs w:val="24"/>
              </w:rPr>
              <w:t>Железнодорожный (железнодорожные пути, вокзалы, станции, платформы, переезды)</w:t>
            </w:r>
          </w:p>
        </w:tc>
        <w:tc>
          <w:tcPr>
            <w:tcW w:w="1987" w:type="dxa"/>
          </w:tcPr>
          <w:p w14:paraId="3D30417C" w14:textId="77777777" w:rsidR="0092047D" w:rsidRPr="00647D24" w:rsidRDefault="0092047D" w:rsidP="00647D24">
            <w:pPr>
              <w:pStyle w:val="ConsPlusNormal"/>
              <w:rPr>
                <w:rFonts w:ascii="Times New Roman" w:hAnsi="Times New Roman" w:cs="Times New Roman"/>
                <w:sz w:val="24"/>
                <w:szCs w:val="24"/>
              </w:rPr>
            </w:pPr>
          </w:p>
        </w:tc>
        <w:tc>
          <w:tcPr>
            <w:tcW w:w="1984" w:type="dxa"/>
          </w:tcPr>
          <w:p w14:paraId="7F4D0656" w14:textId="77777777" w:rsidR="0092047D" w:rsidRPr="00647D24" w:rsidRDefault="0092047D" w:rsidP="00647D24">
            <w:pPr>
              <w:pStyle w:val="ConsPlusNormal"/>
              <w:rPr>
                <w:rFonts w:ascii="Times New Roman" w:hAnsi="Times New Roman" w:cs="Times New Roman"/>
                <w:sz w:val="24"/>
                <w:szCs w:val="24"/>
              </w:rPr>
            </w:pPr>
          </w:p>
        </w:tc>
      </w:tr>
      <w:tr w:rsidR="00647D24" w:rsidRPr="00647D24" w14:paraId="30F123D9" w14:textId="77777777">
        <w:tc>
          <w:tcPr>
            <w:tcW w:w="547" w:type="dxa"/>
          </w:tcPr>
          <w:p w14:paraId="181BDD33"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3.</w:t>
            </w:r>
          </w:p>
        </w:tc>
        <w:tc>
          <w:tcPr>
            <w:tcW w:w="4531" w:type="dxa"/>
          </w:tcPr>
          <w:p w14:paraId="0001A009" w14:textId="77777777" w:rsidR="0092047D" w:rsidRPr="00647D24" w:rsidRDefault="0092047D" w:rsidP="00647D24">
            <w:pPr>
              <w:pStyle w:val="ConsPlusNormal"/>
              <w:rPr>
                <w:rFonts w:ascii="Times New Roman" w:hAnsi="Times New Roman" w:cs="Times New Roman"/>
                <w:sz w:val="24"/>
                <w:szCs w:val="24"/>
              </w:rPr>
            </w:pPr>
            <w:r w:rsidRPr="00647D24">
              <w:rPr>
                <w:rFonts w:ascii="Times New Roman" w:hAnsi="Times New Roman" w:cs="Times New Roman"/>
                <w:sz w:val="24"/>
                <w:szCs w:val="24"/>
              </w:rPr>
              <w:t>Воздушный (аэропорты, аэровокзалы, военные аэродромы, вертолетные площадки, взлетно-посадочные полосы)</w:t>
            </w:r>
          </w:p>
        </w:tc>
        <w:tc>
          <w:tcPr>
            <w:tcW w:w="1987" w:type="dxa"/>
          </w:tcPr>
          <w:p w14:paraId="596516B7" w14:textId="77777777" w:rsidR="0092047D" w:rsidRPr="00647D24" w:rsidRDefault="0092047D" w:rsidP="00647D24">
            <w:pPr>
              <w:pStyle w:val="ConsPlusNormal"/>
              <w:rPr>
                <w:rFonts w:ascii="Times New Roman" w:hAnsi="Times New Roman" w:cs="Times New Roman"/>
                <w:sz w:val="24"/>
                <w:szCs w:val="24"/>
              </w:rPr>
            </w:pPr>
          </w:p>
        </w:tc>
        <w:tc>
          <w:tcPr>
            <w:tcW w:w="1984" w:type="dxa"/>
          </w:tcPr>
          <w:p w14:paraId="16255316" w14:textId="77777777" w:rsidR="0092047D" w:rsidRPr="00647D24" w:rsidRDefault="0092047D" w:rsidP="00647D24">
            <w:pPr>
              <w:pStyle w:val="ConsPlusNormal"/>
              <w:rPr>
                <w:rFonts w:ascii="Times New Roman" w:hAnsi="Times New Roman" w:cs="Times New Roman"/>
                <w:sz w:val="24"/>
                <w:szCs w:val="24"/>
              </w:rPr>
            </w:pPr>
          </w:p>
        </w:tc>
      </w:tr>
      <w:tr w:rsidR="00647D24" w:rsidRPr="00647D24" w14:paraId="7C718C5F" w14:textId="77777777">
        <w:tc>
          <w:tcPr>
            <w:tcW w:w="547" w:type="dxa"/>
          </w:tcPr>
          <w:p w14:paraId="2DF8FFCB"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4.</w:t>
            </w:r>
          </w:p>
        </w:tc>
        <w:tc>
          <w:tcPr>
            <w:tcW w:w="4531" w:type="dxa"/>
          </w:tcPr>
          <w:p w14:paraId="4479DEEB" w14:textId="77777777" w:rsidR="0092047D" w:rsidRPr="00647D24" w:rsidRDefault="0092047D" w:rsidP="00647D24">
            <w:pPr>
              <w:pStyle w:val="ConsPlusNormal"/>
              <w:rPr>
                <w:rFonts w:ascii="Times New Roman" w:hAnsi="Times New Roman" w:cs="Times New Roman"/>
                <w:sz w:val="24"/>
                <w:szCs w:val="24"/>
              </w:rPr>
            </w:pPr>
            <w:r w:rsidRPr="00647D24">
              <w:rPr>
                <w:rFonts w:ascii="Times New Roman" w:hAnsi="Times New Roman" w:cs="Times New Roman"/>
                <w:sz w:val="24"/>
                <w:szCs w:val="24"/>
              </w:rPr>
              <w:t>Водный (морские и речные порты, причалы)</w:t>
            </w:r>
          </w:p>
        </w:tc>
        <w:tc>
          <w:tcPr>
            <w:tcW w:w="1987" w:type="dxa"/>
          </w:tcPr>
          <w:p w14:paraId="1269C4DA" w14:textId="77777777" w:rsidR="0092047D" w:rsidRPr="00647D24" w:rsidRDefault="0092047D" w:rsidP="00647D24">
            <w:pPr>
              <w:pStyle w:val="ConsPlusNormal"/>
              <w:rPr>
                <w:rFonts w:ascii="Times New Roman" w:hAnsi="Times New Roman" w:cs="Times New Roman"/>
                <w:sz w:val="24"/>
                <w:szCs w:val="24"/>
              </w:rPr>
            </w:pPr>
          </w:p>
        </w:tc>
        <w:tc>
          <w:tcPr>
            <w:tcW w:w="1984" w:type="dxa"/>
          </w:tcPr>
          <w:p w14:paraId="7EB18CC0" w14:textId="77777777" w:rsidR="0092047D" w:rsidRPr="00647D24" w:rsidRDefault="0092047D" w:rsidP="00647D24">
            <w:pPr>
              <w:pStyle w:val="ConsPlusNormal"/>
              <w:rPr>
                <w:rFonts w:ascii="Times New Roman" w:hAnsi="Times New Roman" w:cs="Times New Roman"/>
                <w:sz w:val="24"/>
                <w:szCs w:val="24"/>
              </w:rPr>
            </w:pPr>
          </w:p>
        </w:tc>
      </w:tr>
      <w:tr w:rsidR="0092047D" w:rsidRPr="00647D24" w14:paraId="243DB628" w14:textId="77777777">
        <w:tc>
          <w:tcPr>
            <w:tcW w:w="547" w:type="dxa"/>
          </w:tcPr>
          <w:p w14:paraId="2B2304A3"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5.</w:t>
            </w:r>
          </w:p>
        </w:tc>
        <w:tc>
          <w:tcPr>
            <w:tcW w:w="4531" w:type="dxa"/>
          </w:tcPr>
          <w:p w14:paraId="797598E2" w14:textId="77777777" w:rsidR="0092047D" w:rsidRPr="00647D24" w:rsidRDefault="0092047D" w:rsidP="00647D24">
            <w:pPr>
              <w:pStyle w:val="ConsPlusNormal"/>
              <w:rPr>
                <w:rFonts w:ascii="Times New Roman" w:hAnsi="Times New Roman" w:cs="Times New Roman"/>
                <w:sz w:val="24"/>
                <w:szCs w:val="24"/>
              </w:rPr>
            </w:pPr>
            <w:r w:rsidRPr="00647D24">
              <w:rPr>
                <w:rFonts w:ascii="Times New Roman" w:hAnsi="Times New Roman" w:cs="Times New Roman"/>
                <w:sz w:val="24"/>
                <w:szCs w:val="24"/>
              </w:rPr>
              <w:t>Метрополитен (станции и вестибюли станций)</w:t>
            </w:r>
          </w:p>
        </w:tc>
        <w:tc>
          <w:tcPr>
            <w:tcW w:w="1987" w:type="dxa"/>
          </w:tcPr>
          <w:p w14:paraId="2F7714BB" w14:textId="77777777" w:rsidR="0092047D" w:rsidRPr="00647D24" w:rsidRDefault="0092047D" w:rsidP="00647D24">
            <w:pPr>
              <w:pStyle w:val="ConsPlusNormal"/>
              <w:rPr>
                <w:rFonts w:ascii="Times New Roman" w:hAnsi="Times New Roman" w:cs="Times New Roman"/>
                <w:sz w:val="24"/>
                <w:szCs w:val="24"/>
              </w:rPr>
            </w:pPr>
          </w:p>
        </w:tc>
        <w:tc>
          <w:tcPr>
            <w:tcW w:w="1984" w:type="dxa"/>
          </w:tcPr>
          <w:p w14:paraId="066322E1" w14:textId="77777777" w:rsidR="0092047D" w:rsidRPr="00647D24" w:rsidRDefault="0092047D" w:rsidP="00647D24">
            <w:pPr>
              <w:pStyle w:val="ConsPlusNormal"/>
              <w:rPr>
                <w:rFonts w:ascii="Times New Roman" w:hAnsi="Times New Roman" w:cs="Times New Roman"/>
                <w:sz w:val="24"/>
                <w:szCs w:val="24"/>
              </w:rPr>
            </w:pPr>
          </w:p>
        </w:tc>
      </w:tr>
    </w:tbl>
    <w:p w14:paraId="6E81DAA5" w14:textId="77777777" w:rsidR="0092047D" w:rsidRPr="00647D24" w:rsidRDefault="0092047D" w:rsidP="00647D24">
      <w:pPr>
        <w:pStyle w:val="ConsPlusNormal"/>
        <w:jc w:val="both"/>
        <w:rPr>
          <w:rFonts w:ascii="Times New Roman" w:hAnsi="Times New Roman" w:cs="Times New Roman"/>
          <w:sz w:val="24"/>
          <w:szCs w:val="24"/>
        </w:rPr>
      </w:pPr>
    </w:p>
    <w:p w14:paraId="06ADDC0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5.  </w:t>
      </w:r>
      <w:proofErr w:type="gramStart"/>
      <w:r w:rsidRPr="00647D24">
        <w:rPr>
          <w:rFonts w:ascii="Times New Roman" w:hAnsi="Times New Roman" w:cs="Times New Roman"/>
          <w:sz w:val="24"/>
          <w:szCs w:val="24"/>
        </w:rPr>
        <w:t>Сведения  об</w:t>
      </w:r>
      <w:proofErr w:type="gramEnd"/>
      <w:r w:rsidRPr="00647D24">
        <w:rPr>
          <w:rFonts w:ascii="Times New Roman" w:hAnsi="Times New Roman" w:cs="Times New Roman"/>
          <w:sz w:val="24"/>
          <w:szCs w:val="24"/>
        </w:rPr>
        <w:t xml:space="preserve">  организациях,  осуществляющих  обслуживание торгового</w:t>
      </w:r>
    </w:p>
    <w:p w14:paraId="56DF14E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объекта (территории)</w:t>
      </w:r>
    </w:p>
    <w:p w14:paraId="4732586F"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787"/>
        <w:gridCol w:w="1872"/>
        <w:gridCol w:w="2942"/>
      </w:tblGrid>
      <w:tr w:rsidR="00647D24" w:rsidRPr="00647D24" w14:paraId="0769BCFA" w14:textId="77777777">
        <w:tc>
          <w:tcPr>
            <w:tcW w:w="510" w:type="dxa"/>
          </w:tcPr>
          <w:p w14:paraId="717764BA"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3787" w:type="dxa"/>
          </w:tcPr>
          <w:p w14:paraId="0C601B93"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Наименование организации, адрес, телефоны, вид собственности, руководитель</w:t>
            </w:r>
          </w:p>
        </w:tc>
        <w:tc>
          <w:tcPr>
            <w:tcW w:w="1872" w:type="dxa"/>
          </w:tcPr>
          <w:p w14:paraId="5E0E8E5F"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Вид деятельности по обслуживанию</w:t>
            </w:r>
          </w:p>
        </w:tc>
        <w:tc>
          <w:tcPr>
            <w:tcW w:w="2942" w:type="dxa"/>
          </w:tcPr>
          <w:p w14:paraId="6F78C6A6"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График проведения работ</w:t>
            </w:r>
          </w:p>
        </w:tc>
      </w:tr>
      <w:tr w:rsidR="0092047D" w:rsidRPr="00647D24" w14:paraId="257B4A9F" w14:textId="77777777">
        <w:tc>
          <w:tcPr>
            <w:tcW w:w="510" w:type="dxa"/>
          </w:tcPr>
          <w:p w14:paraId="7E83813B" w14:textId="77777777" w:rsidR="0092047D" w:rsidRPr="00647D24" w:rsidRDefault="0092047D" w:rsidP="00647D24">
            <w:pPr>
              <w:pStyle w:val="ConsPlusNormal"/>
              <w:rPr>
                <w:rFonts w:ascii="Times New Roman" w:hAnsi="Times New Roman" w:cs="Times New Roman"/>
                <w:sz w:val="24"/>
                <w:szCs w:val="24"/>
              </w:rPr>
            </w:pPr>
          </w:p>
        </w:tc>
        <w:tc>
          <w:tcPr>
            <w:tcW w:w="3787" w:type="dxa"/>
          </w:tcPr>
          <w:p w14:paraId="1601C067" w14:textId="77777777" w:rsidR="0092047D" w:rsidRPr="00647D24" w:rsidRDefault="0092047D" w:rsidP="00647D24">
            <w:pPr>
              <w:pStyle w:val="ConsPlusNormal"/>
              <w:rPr>
                <w:rFonts w:ascii="Times New Roman" w:hAnsi="Times New Roman" w:cs="Times New Roman"/>
                <w:sz w:val="24"/>
                <w:szCs w:val="24"/>
              </w:rPr>
            </w:pPr>
          </w:p>
        </w:tc>
        <w:tc>
          <w:tcPr>
            <w:tcW w:w="1872" w:type="dxa"/>
          </w:tcPr>
          <w:p w14:paraId="5C3EEE95" w14:textId="77777777" w:rsidR="0092047D" w:rsidRPr="00647D24" w:rsidRDefault="0092047D" w:rsidP="00647D24">
            <w:pPr>
              <w:pStyle w:val="ConsPlusNormal"/>
              <w:rPr>
                <w:rFonts w:ascii="Times New Roman" w:hAnsi="Times New Roman" w:cs="Times New Roman"/>
                <w:sz w:val="24"/>
                <w:szCs w:val="24"/>
              </w:rPr>
            </w:pPr>
          </w:p>
        </w:tc>
        <w:tc>
          <w:tcPr>
            <w:tcW w:w="2942" w:type="dxa"/>
          </w:tcPr>
          <w:p w14:paraId="7553A8AF" w14:textId="77777777" w:rsidR="0092047D" w:rsidRPr="00647D24" w:rsidRDefault="0092047D" w:rsidP="00647D24">
            <w:pPr>
              <w:pStyle w:val="ConsPlusNormal"/>
              <w:rPr>
                <w:rFonts w:ascii="Times New Roman" w:hAnsi="Times New Roman" w:cs="Times New Roman"/>
                <w:sz w:val="24"/>
                <w:szCs w:val="24"/>
              </w:rPr>
            </w:pPr>
          </w:p>
        </w:tc>
      </w:tr>
    </w:tbl>
    <w:p w14:paraId="05EA71C8" w14:textId="77777777" w:rsidR="0092047D" w:rsidRPr="00647D24" w:rsidRDefault="0092047D" w:rsidP="00647D24">
      <w:pPr>
        <w:pStyle w:val="ConsPlusNormal"/>
        <w:jc w:val="both"/>
        <w:rPr>
          <w:rFonts w:ascii="Times New Roman" w:hAnsi="Times New Roman" w:cs="Times New Roman"/>
          <w:sz w:val="24"/>
          <w:szCs w:val="24"/>
        </w:rPr>
      </w:pPr>
    </w:p>
    <w:p w14:paraId="0E1BCC18"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6.  </w:t>
      </w:r>
      <w:proofErr w:type="gramStart"/>
      <w:r w:rsidRPr="00647D24">
        <w:rPr>
          <w:rFonts w:ascii="Times New Roman" w:hAnsi="Times New Roman" w:cs="Times New Roman"/>
          <w:sz w:val="24"/>
          <w:szCs w:val="24"/>
        </w:rPr>
        <w:t>Сведения  о</w:t>
      </w:r>
      <w:proofErr w:type="gramEnd"/>
      <w:r w:rsidRPr="00647D24">
        <w:rPr>
          <w:rFonts w:ascii="Times New Roman" w:hAnsi="Times New Roman" w:cs="Times New Roman"/>
          <w:sz w:val="24"/>
          <w:szCs w:val="24"/>
        </w:rPr>
        <w:t xml:space="preserve">  потенциально  опасных  участках  и  (или)  критических</w:t>
      </w:r>
    </w:p>
    <w:p w14:paraId="5B715E4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элементах торгового объекта (территории)</w:t>
      </w:r>
    </w:p>
    <w:p w14:paraId="273BA8E9" w14:textId="77777777" w:rsidR="0092047D" w:rsidRPr="00647D24" w:rsidRDefault="0092047D" w:rsidP="00647D24">
      <w:pPr>
        <w:pStyle w:val="ConsPlusNonformat"/>
        <w:jc w:val="both"/>
        <w:rPr>
          <w:rFonts w:ascii="Times New Roman" w:hAnsi="Times New Roman" w:cs="Times New Roman"/>
          <w:sz w:val="24"/>
          <w:szCs w:val="24"/>
        </w:rPr>
      </w:pPr>
    </w:p>
    <w:p w14:paraId="36CBAC91"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Таблица 1</w:t>
      </w:r>
    </w:p>
    <w:p w14:paraId="3EA7F9D0"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014"/>
        <w:gridCol w:w="1829"/>
        <w:gridCol w:w="3742"/>
      </w:tblGrid>
      <w:tr w:rsidR="00647D24" w:rsidRPr="00647D24" w14:paraId="57C5DE6D" w14:textId="77777777">
        <w:tc>
          <w:tcPr>
            <w:tcW w:w="510" w:type="dxa"/>
          </w:tcPr>
          <w:p w14:paraId="4D2770CF"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3014" w:type="dxa"/>
          </w:tcPr>
          <w:p w14:paraId="7D1FA3A4"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Наименование потенциально опасного участка</w:t>
            </w:r>
          </w:p>
        </w:tc>
        <w:tc>
          <w:tcPr>
            <w:tcW w:w="1829" w:type="dxa"/>
          </w:tcPr>
          <w:p w14:paraId="41D5C0BE"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Количество работающих человек</w:t>
            </w:r>
          </w:p>
        </w:tc>
        <w:tc>
          <w:tcPr>
            <w:tcW w:w="3742" w:type="dxa"/>
          </w:tcPr>
          <w:p w14:paraId="404FFDBC"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Характер возможной чрезвычайной ситуации</w:t>
            </w:r>
          </w:p>
        </w:tc>
      </w:tr>
      <w:tr w:rsidR="0092047D" w:rsidRPr="00647D24" w14:paraId="56F0A424" w14:textId="77777777">
        <w:tc>
          <w:tcPr>
            <w:tcW w:w="510" w:type="dxa"/>
          </w:tcPr>
          <w:p w14:paraId="5CF2E03A" w14:textId="77777777" w:rsidR="0092047D" w:rsidRPr="00647D24" w:rsidRDefault="0092047D" w:rsidP="00647D24">
            <w:pPr>
              <w:pStyle w:val="ConsPlusNormal"/>
              <w:rPr>
                <w:rFonts w:ascii="Times New Roman" w:hAnsi="Times New Roman" w:cs="Times New Roman"/>
                <w:sz w:val="24"/>
                <w:szCs w:val="24"/>
              </w:rPr>
            </w:pPr>
          </w:p>
        </w:tc>
        <w:tc>
          <w:tcPr>
            <w:tcW w:w="3014" w:type="dxa"/>
          </w:tcPr>
          <w:p w14:paraId="6C90E8BC" w14:textId="77777777" w:rsidR="0092047D" w:rsidRPr="00647D24" w:rsidRDefault="0092047D" w:rsidP="00647D24">
            <w:pPr>
              <w:pStyle w:val="ConsPlusNormal"/>
              <w:rPr>
                <w:rFonts w:ascii="Times New Roman" w:hAnsi="Times New Roman" w:cs="Times New Roman"/>
                <w:sz w:val="24"/>
                <w:szCs w:val="24"/>
              </w:rPr>
            </w:pPr>
          </w:p>
        </w:tc>
        <w:tc>
          <w:tcPr>
            <w:tcW w:w="1829" w:type="dxa"/>
          </w:tcPr>
          <w:p w14:paraId="0E3D6212" w14:textId="77777777" w:rsidR="0092047D" w:rsidRPr="00647D24" w:rsidRDefault="0092047D" w:rsidP="00647D24">
            <w:pPr>
              <w:pStyle w:val="ConsPlusNormal"/>
              <w:rPr>
                <w:rFonts w:ascii="Times New Roman" w:hAnsi="Times New Roman" w:cs="Times New Roman"/>
                <w:sz w:val="24"/>
                <w:szCs w:val="24"/>
              </w:rPr>
            </w:pPr>
          </w:p>
        </w:tc>
        <w:tc>
          <w:tcPr>
            <w:tcW w:w="3742" w:type="dxa"/>
          </w:tcPr>
          <w:p w14:paraId="63E8040F" w14:textId="77777777" w:rsidR="0092047D" w:rsidRPr="00647D24" w:rsidRDefault="0092047D" w:rsidP="00647D24">
            <w:pPr>
              <w:pStyle w:val="ConsPlusNormal"/>
              <w:rPr>
                <w:rFonts w:ascii="Times New Roman" w:hAnsi="Times New Roman" w:cs="Times New Roman"/>
                <w:sz w:val="24"/>
                <w:szCs w:val="24"/>
              </w:rPr>
            </w:pPr>
          </w:p>
        </w:tc>
      </w:tr>
    </w:tbl>
    <w:p w14:paraId="68D5DA1C" w14:textId="77777777" w:rsidR="0092047D" w:rsidRPr="00647D24" w:rsidRDefault="0092047D" w:rsidP="00647D24">
      <w:pPr>
        <w:pStyle w:val="ConsPlusNormal"/>
        <w:jc w:val="both"/>
        <w:rPr>
          <w:rFonts w:ascii="Times New Roman" w:hAnsi="Times New Roman" w:cs="Times New Roman"/>
          <w:sz w:val="24"/>
          <w:szCs w:val="24"/>
        </w:rPr>
      </w:pPr>
    </w:p>
    <w:p w14:paraId="6F1D46A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Таблица 2</w:t>
      </w:r>
    </w:p>
    <w:p w14:paraId="512B5BE3"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014"/>
        <w:gridCol w:w="1829"/>
        <w:gridCol w:w="3742"/>
      </w:tblGrid>
      <w:tr w:rsidR="00647D24" w:rsidRPr="00647D24" w14:paraId="3492AFAC" w14:textId="77777777">
        <w:tc>
          <w:tcPr>
            <w:tcW w:w="510" w:type="dxa"/>
          </w:tcPr>
          <w:p w14:paraId="077105BC"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3014" w:type="dxa"/>
          </w:tcPr>
          <w:p w14:paraId="15F5B0DA"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Наименование критического элемента</w:t>
            </w:r>
          </w:p>
        </w:tc>
        <w:tc>
          <w:tcPr>
            <w:tcW w:w="1829" w:type="dxa"/>
          </w:tcPr>
          <w:p w14:paraId="0D8E4D7A"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Количество работающих человек</w:t>
            </w:r>
          </w:p>
        </w:tc>
        <w:tc>
          <w:tcPr>
            <w:tcW w:w="3742" w:type="dxa"/>
          </w:tcPr>
          <w:p w14:paraId="273EF03A"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Характер возможной чрезвычайной ситуации</w:t>
            </w:r>
          </w:p>
        </w:tc>
      </w:tr>
      <w:tr w:rsidR="0092047D" w:rsidRPr="00647D24" w14:paraId="002F50A4" w14:textId="77777777">
        <w:tc>
          <w:tcPr>
            <w:tcW w:w="510" w:type="dxa"/>
          </w:tcPr>
          <w:p w14:paraId="7A6A21B6" w14:textId="77777777" w:rsidR="0092047D" w:rsidRPr="00647D24" w:rsidRDefault="0092047D" w:rsidP="00647D24">
            <w:pPr>
              <w:pStyle w:val="ConsPlusNormal"/>
              <w:rPr>
                <w:rFonts w:ascii="Times New Roman" w:hAnsi="Times New Roman" w:cs="Times New Roman"/>
                <w:sz w:val="24"/>
                <w:szCs w:val="24"/>
              </w:rPr>
            </w:pPr>
          </w:p>
        </w:tc>
        <w:tc>
          <w:tcPr>
            <w:tcW w:w="3014" w:type="dxa"/>
          </w:tcPr>
          <w:p w14:paraId="549C4737" w14:textId="77777777" w:rsidR="0092047D" w:rsidRPr="00647D24" w:rsidRDefault="0092047D" w:rsidP="00647D24">
            <w:pPr>
              <w:pStyle w:val="ConsPlusNormal"/>
              <w:rPr>
                <w:rFonts w:ascii="Times New Roman" w:hAnsi="Times New Roman" w:cs="Times New Roman"/>
                <w:sz w:val="24"/>
                <w:szCs w:val="24"/>
              </w:rPr>
            </w:pPr>
          </w:p>
        </w:tc>
        <w:tc>
          <w:tcPr>
            <w:tcW w:w="1829" w:type="dxa"/>
          </w:tcPr>
          <w:p w14:paraId="0A64EBD1" w14:textId="77777777" w:rsidR="0092047D" w:rsidRPr="00647D24" w:rsidRDefault="0092047D" w:rsidP="00647D24">
            <w:pPr>
              <w:pStyle w:val="ConsPlusNormal"/>
              <w:rPr>
                <w:rFonts w:ascii="Times New Roman" w:hAnsi="Times New Roman" w:cs="Times New Roman"/>
                <w:sz w:val="24"/>
                <w:szCs w:val="24"/>
              </w:rPr>
            </w:pPr>
          </w:p>
        </w:tc>
        <w:tc>
          <w:tcPr>
            <w:tcW w:w="3742" w:type="dxa"/>
          </w:tcPr>
          <w:p w14:paraId="5CB75471" w14:textId="77777777" w:rsidR="0092047D" w:rsidRPr="00647D24" w:rsidRDefault="0092047D" w:rsidP="00647D24">
            <w:pPr>
              <w:pStyle w:val="ConsPlusNormal"/>
              <w:rPr>
                <w:rFonts w:ascii="Times New Roman" w:hAnsi="Times New Roman" w:cs="Times New Roman"/>
                <w:sz w:val="24"/>
                <w:szCs w:val="24"/>
              </w:rPr>
            </w:pPr>
          </w:p>
        </w:tc>
      </w:tr>
    </w:tbl>
    <w:p w14:paraId="32355209" w14:textId="77777777" w:rsidR="0092047D" w:rsidRPr="00647D24" w:rsidRDefault="0092047D" w:rsidP="00647D24">
      <w:pPr>
        <w:pStyle w:val="ConsPlusNormal"/>
        <w:jc w:val="both"/>
        <w:rPr>
          <w:rFonts w:ascii="Times New Roman" w:hAnsi="Times New Roman" w:cs="Times New Roman"/>
          <w:sz w:val="24"/>
          <w:szCs w:val="24"/>
        </w:rPr>
      </w:pPr>
    </w:p>
    <w:p w14:paraId="4298EE6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7. Возможные противоправные действия на торговом объекте (территории):</w:t>
      </w:r>
    </w:p>
    <w:p w14:paraId="7FFF9493"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а) ___________________________________________________________________;</w:t>
      </w:r>
    </w:p>
    <w:p w14:paraId="0AF3C87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(описание возможных противоправных действий (совершение взрыва,</w:t>
      </w:r>
    </w:p>
    <w:p w14:paraId="455E107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поджога или иных действий, направленных на причинение вреда жизни</w:t>
      </w:r>
    </w:p>
    <w:p w14:paraId="44AB5909"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lastRenderedPageBreak/>
        <w:t xml:space="preserve">          и здоровью людей, разрушение расположенных в торговом объекте</w:t>
      </w:r>
    </w:p>
    <w:p w14:paraId="7C838F0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(территории) сооружений или угроза совершения указанных действий,</w:t>
      </w:r>
    </w:p>
    <w:p w14:paraId="5E11DFF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захват заложников, вывод из строя различных коммуникаций</w:t>
      </w:r>
    </w:p>
    <w:p w14:paraId="6EC924F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или несанкционированное вмешательство в их работу, иные ситуации)</w:t>
      </w:r>
    </w:p>
    <w:p w14:paraId="359B568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б) ____________________________________________________________________</w:t>
      </w:r>
    </w:p>
    <w:p w14:paraId="2353EB7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(зафиксированные аварийные ситуации, происшествия и противоправные</w:t>
      </w:r>
    </w:p>
    <w:p w14:paraId="657BF27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действия на торговом объекте (территории) или в районе</w:t>
      </w:r>
    </w:p>
    <w:p w14:paraId="5F11A3B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его расположения, их краткая характеристика)</w:t>
      </w:r>
    </w:p>
    <w:p w14:paraId="42C246D9"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8. Оценка социально-экономических последствий террористического акта на</w:t>
      </w:r>
    </w:p>
    <w:p w14:paraId="3224C27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торговом объекте (территории)</w:t>
      </w:r>
    </w:p>
    <w:p w14:paraId="4745C5BF"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57"/>
        <w:gridCol w:w="3326"/>
        <w:gridCol w:w="2861"/>
      </w:tblGrid>
      <w:tr w:rsidR="00647D24" w:rsidRPr="00647D24" w14:paraId="7A0CB008" w14:textId="77777777">
        <w:tc>
          <w:tcPr>
            <w:tcW w:w="510" w:type="dxa"/>
          </w:tcPr>
          <w:p w14:paraId="5ABFFACA"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2357" w:type="dxa"/>
          </w:tcPr>
          <w:p w14:paraId="1204FF63"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Террористическая угроза</w:t>
            </w:r>
          </w:p>
        </w:tc>
        <w:tc>
          <w:tcPr>
            <w:tcW w:w="3326" w:type="dxa"/>
          </w:tcPr>
          <w:p w14:paraId="64C630EF"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Прогнозируемое количество пострадавших в результате террористического акта (человек)</w:t>
            </w:r>
          </w:p>
        </w:tc>
        <w:tc>
          <w:tcPr>
            <w:tcW w:w="2861" w:type="dxa"/>
          </w:tcPr>
          <w:p w14:paraId="225034F7"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Масштаб последствий террористического акта</w:t>
            </w:r>
          </w:p>
        </w:tc>
      </w:tr>
      <w:tr w:rsidR="0092047D" w:rsidRPr="00647D24" w14:paraId="2F153910" w14:textId="77777777">
        <w:tc>
          <w:tcPr>
            <w:tcW w:w="510" w:type="dxa"/>
          </w:tcPr>
          <w:p w14:paraId="53CA2DF9" w14:textId="77777777" w:rsidR="0092047D" w:rsidRPr="00647D24" w:rsidRDefault="0092047D" w:rsidP="00647D24">
            <w:pPr>
              <w:pStyle w:val="ConsPlusNormal"/>
              <w:rPr>
                <w:rFonts w:ascii="Times New Roman" w:hAnsi="Times New Roman" w:cs="Times New Roman"/>
                <w:sz w:val="24"/>
                <w:szCs w:val="24"/>
              </w:rPr>
            </w:pPr>
          </w:p>
        </w:tc>
        <w:tc>
          <w:tcPr>
            <w:tcW w:w="2357" w:type="dxa"/>
          </w:tcPr>
          <w:p w14:paraId="0E528818" w14:textId="77777777" w:rsidR="0092047D" w:rsidRPr="00647D24" w:rsidRDefault="0092047D" w:rsidP="00647D24">
            <w:pPr>
              <w:pStyle w:val="ConsPlusNormal"/>
              <w:rPr>
                <w:rFonts w:ascii="Times New Roman" w:hAnsi="Times New Roman" w:cs="Times New Roman"/>
                <w:sz w:val="24"/>
                <w:szCs w:val="24"/>
              </w:rPr>
            </w:pPr>
          </w:p>
        </w:tc>
        <w:tc>
          <w:tcPr>
            <w:tcW w:w="3326" w:type="dxa"/>
          </w:tcPr>
          <w:p w14:paraId="0F3BC402" w14:textId="77777777" w:rsidR="0092047D" w:rsidRPr="00647D24" w:rsidRDefault="0092047D" w:rsidP="00647D24">
            <w:pPr>
              <w:pStyle w:val="ConsPlusNormal"/>
              <w:rPr>
                <w:rFonts w:ascii="Times New Roman" w:hAnsi="Times New Roman" w:cs="Times New Roman"/>
                <w:sz w:val="24"/>
                <w:szCs w:val="24"/>
              </w:rPr>
            </w:pPr>
          </w:p>
        </w:tc>
        <w:tc>
          <w:tcPr>
            <w:tcW w:w="2861" w:type="dxa"/>
          </w:tcPr>
          <w:p w14:paraId="02DB388D" w14:textId="77777777" w:rsidR="0092047D" w:rsidRPr="00647D24" w:rsidRDefault="0092047D" w:rsidP="00647D24">
            <w:pPr>
              <w:pStyle w:val="ConsPlusNormal"/>
              <w:rPr>
                <w:rFonts w:ascii="Times New Roman" w:hAnsi="Times New Roman" w:cs="Times New Roman"/>
                <w:sz w:val="24"/>
                <w:szCs w:val="24"/>
              </w:rPr>
            </w:pPr>
          </w:p>
        </w:tc>
      </w:tr>
    </w:tbl>
    <w:p w14:paraId="5C3AEB5D" w14:textId="77777777" w:rsidR="0092047D" w:rsidRPr="00647D24" w:rsidRDefault="0092047D" w:rsidP="00647D24">
      <w:pPr>
        <w:pStyle w:val="ConsPlusNormal"/>
        <w:jc w:val="both"/>
        <w:rPr>
          <w:rFonts w:ascii="Times New Roman" w:hAnsi="Times New Roman" w:cs="Times New Roman"/>
          <w:sz w:val="24"/>
          <w:szCs w:val="24"/>
        </w:rPr>
      </w:pPr>
    </w:p>
    <w:p w14:paraId="5B642361"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9.  </w:t>
      </w:r>
      <w:proofErr w:type="gramStart"/>
      <w:r w:rsidRPr="00647D24">
        <w:rPr>
          <w:rFonts w:ascii="Times New Roman" w:hAnsi="Times New Roman" w:cs="Times New Roman"/>
          <w:sz w:val="24"/>
          <w:szCs w:val="24"/>
        </w:rPr>
        <w:t>Силы  и</w:t>
      </w:r>
      <w:proofErr w:type="gramEnd"/>
      <w:r w:rsidRPr="00647D24">
        <w:rPr>
          <w:rFonts w:ascii="Times New Roman" w:hAnsi="Times New Roman" w:cs="Times New Roman"/>
          <w:sz w:val="24"/>
          <w:szCs w:val="24"/>
        </w:rPr>
        <w:t xml:space="preserve"> средства, привлекаемые для обеспечения антитеррористической</w:t>
      </w:r>
    </w:p>
    <w:p w14:paraId="2BAE1CD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защищенности торгового объекта (территории):</w:t>
      </w:r>
    </w:p>
    <w:p w14:paraId="51959E2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а) состав сил</w:t>
      </w:r>
    </w:p>
    <w:p w14:paraId="73E1188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w:t>
      </w:r>
    </w:p>
    <w:p w14:paraId="1D76F57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(подразделение охраны, охранная организация, адрес, фамилия, имя</w:t>
      </w:r>
    </w:p>
    <w:p w14:paraId="77B4C5C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и отчество (при наличии), телефон руководителя, телефоны подразделения</w:t>
      </w:r>
    </w:p>
    <w:p w14:paraId="6D1354E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охраны, номер, дата выдачи и срок действия лицензии на осуществление</w:t>
      </w:r>
    </w:p>
    <w:p w14:paraId="19AE03C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охранной деятельности (для частных охранных организаций)</w:t>
      </w:r>
    </w:p>
    <w:p w14:paraId="43D4CB7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б) средства охраны</w:t>
      </w:r>
    </w:p>
    <w:p w14:paraId="558EF8C3"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w:t>
      </w:r>
    </w:p>
    <w:p w14:paraId="68EA2AD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(огнестрельное оружие и патроны к нему, количество отдельно по каждому</w:t>
      </w:r>
    </w:p>
    <w:p w14:paraId="7A79E69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виду, типу, модели, защитные средства, тип, количество, специальные</w:t>
      </w:r>
    </w:p>
    <w:p w14:paraId="3191594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средства, тип, количество)</w:t>
      </w:r>
    </w:p>
    <w:p w14:paraId="301AA17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в) организация оповещения и связи</w:t>
      </w:r>
    </w:p>
    <w:p w14:paraId="08B1B75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24D42FC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(телефоны дежурных территориального органа безопасности,</w:t>
      </w:r>
    </w:p>
    <w:p w14:paraId="7B3A63B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территориальных органов МВД России, МЧС России, </w:t>
      </w:r>
      <w:proofErr w:type="spellStart"/>
      <w:r w:rsidRPr="00647D24">
        <w:rPr>
          <w:rFonts w:ascii="Times New Roman" w:hAnsi="Times New Roman" w:cs="Times New Roman"/>
          <w:sz w:val="24"/>
          <w:szCs w:val="24"/>
        </w:rPr>
        <w:t>Росгвардии</w:t>
      </w:r>
      <w:proofErr w:type="spellEnd"/>
      <w:r w:rsidRPr="00647D24">
        <w:rPr>
          <w:rFonts w:ascii="Times New Roman" w:hAnsi="Times New Roman" w:cs="Times New Roman"/>
          <w:sz w:val="24"/>
          <w:szCs w:val="24"/>
        </w:rPr>
        <w:t>)</w:t>
      </w:r>
    </w:p>
    <w:p w14:paraId="0A1190E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5EF07A6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(телефоны исполнительного органа государственной власти субъекта</w:t>
      </w:r>
    </w:p>
    <w:p w14:paraId="4A95B49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Российской Федерации или органа местного самоуправления</w:t>
      </w:r>
    </w:p>
    <w:p w14:paraId="6C3EBF0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по подведомственности)</w:t>
      </w:r>
    </w:p>
    <w:p w14:paraId="3E33612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54223D4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(телефоны диспетчерских и дежурных служб субъекта Российской Федерации,</w:t>
      </w:r>
    </w:p>
    <w:p w14:paraId="4095A429"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муниципального образования)</w:t>
      </w:r>
    </w:p>
    <w:p w14:paraId="47C78AC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10.   </w:t>
      </w:r>
      <w:proofErr w:type="gramStart"/>
      <w:r w:rsidRPr="00647D24">
        <w:rPr>
          <w:rFonts w:ascii="Times New Roman" w:hAnsi="Times New Roman" w:cs="Times New Roman"/>
          <w:sz w:val="24"/>
          <w:szCs w:val="24"/>
        </w:rPr>
        <w:t>Меры  по</w:t>
      </w:r>
      <w:proofErr w:type="gramEnd"/>
      <w:r w:rsidRPr="00647D24">
        <w:rPr>
          <w:rFonts w:ascii="Times New Roman" w:hAnsi="Times New Roman" w:cs="Times New Roman"/>
          <w:sz w:val="24"/>
          <w:szCs w:val="24"/>
        </w:rPr>
        <w:t xml:space="preserve">  инженерно-технической,  физической  защите  и  пожарной</w:t>
      </w:r>
    </w:p>
    <w:p w14:paraId="4D2455AD"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безопасности торгового объекта (территории):</w:t>
      </w:r>
    </w:p>
    <w:p w14:paraId="05F7B61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а) наличие и характеристика инженерно-технических средств</w:t>
      </w:r>
    </w:p>
    <w:p w14:paraId="0B10C3C8"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w:t>
      </w:r>
    </w:p>
    <w:p w14:paraId="1D33911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(ограждение торгового объекта (территории), инженерные заградительные</w:t>
      </w:r>
    </w:p>
    <w:p w14:paraId="5E5128F8"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сооружения, камеры системы видеоконтроля, места их расположения,</w:t>
      </w:r>
    </w:p>
    <w:p w14:paraId="6A9D8C3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устойчивость функционирования системы видеоконтроля, наличие системы</w:t>
      </w:r>
    </w:p>
    <w:p w14:paraId="3919A0F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прямой связи с организациями, осуществляющими охрану торгового объекта</w:t>
      </w:r>
    </w:p>
    <w:p w14:paraId="2741861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(территории), опоры освещения, их количество, работоспособность,</w:t>
      </w:r>
    </w:p>
    <w:p w14:paraId="17C1F01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достаточность освещенности всей территории торгового</w:t>
      </w:r>
    </w:p>
    <w:p w14:paraId="0624134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lastRenderedPageBreak/>
        <w:t xml:space="preserve">                           объекта (территории)</w:t>
      </w:r>
    </w:p>
    <w:p w14:paraId="310510E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б) обеспечение пожарной безопасности</w:t>
      </w:r>
    </w:p>
    <w:p w14:paraId="2A65E33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w:t>
      </w:r>
    </w:p>
    <w:p w14:paraId="21CA1CB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(пожарная сигнализация, места расположения первичных</w:t>
      </w:r>
    </w:p>
    <w:p w14:paraId="61BC04E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средств пожаротушения)</w:t>
      </w:r>
    </w:p>
    <w:p w14:paraId="0515C248"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в) система оповещения и управления эвакуацией</w:t>
      </w:r>
    </w:p>
    <w:p w14:paraId="2ECAF0E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3A881F2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(характеристика, пути эвакуации)</w:t>
      </w:r>
    </w:p>
    <w:p w14:paraId="13205AE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11.  </w:t>
      </w:r>
      <w:proofErr w:type="gramStart"/>
      <w:r w:rsidRPr="00647D24">
        <w:rPr>
          <w:rFonts w:ascii="Times New Roman" w:hAnsi="Times New Roman" w:cs="Times New Roman"/>
          <w:sz w:val="24"/>
          <w:szCs w:val="24"/>
        </w:rPr>
        <w:t>Оценка  достаточности</w:t>
      </w:r>
      <w:proofErr w:type="gramEnd"/>
      <w:r w:rsidRPr="00647D24">
        <w:rPr>
          <w:rFonts w:ascii="Times New Roman" w:hAnsi="Times New Roman" w:cs="Times New Roman"/>
          <w:sz w:val="24"/>
          <w:szCs w:val="24"/>
        </w:rPr>
        <w:t xml:space="preserve">  мероприятий по защите критических элементов</w:t>
      </w:r>
    </w:p>
    <w:p w14:paraId="5B4C6F8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торгового объекта (территории)</w:t>
      </w:r>
    </w:p>
    <w:p w14:paraId="1E5EF0C0" w14:textId="77777777" w:rsidR="0092047D" w:rsidRPr="00647D24" w:rsidRDefault="0092047D" w:rsidP="00647D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1814"/>
        <w:gridCol w:w="1493"/>
        <w:gridCol w:w="1498"/>
        <w:gridCol w:w="1498"/>
        <w:gridCol w:w="1224"/>
        <w:gridCol w:w="1234"/>
      </w:tblGrid>
      <w:tr w:rsidR="00647D24" w:rsidRPr="00647D24" w14:paraId="32488703" w14:textId="77777777">
        <w:tc>
          <w:tcPr>
            <w:tcW w:w="533" w:type="dxa"/>
          </w:tcPr>
          <w:p w14:paraId="3B46A867"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N п/п</w:t>
            </w:r>
          </w:p>
        </w:tc>
        <w:tc>
          <w:tcPr>
            <w:tcW w:w="1814" w:type="dxa"/>
          </w:tcPr>
          <w:p w14:paraId="20B7492B"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Наименование критического элемента</w:t>
            </w:r>
          </w:p>
        </w:tc>
        <w:tc>
          <w:tcPr>
            <w:tcW w:w="1493" w:type="dxa"/>
          </w:tcPr>
          <w:p w14:paraId="327EB09E"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Выполнение установленных требований</w:t>
            </w:r>
          </w:p>
        </w:tc>
        <w:tc>
          <w:tcPr>
            <w:tcW w:w="1498" w:type="dxa"/>
          </w:tcPr>
          <w:p w14:paraId="414A6781"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Выполнение задачи по физической защите</w:t>
            </w:r>
          </w:p>
        </w:tc>
        <w:tc>
          <w:tcPr>
            <w:tcW w:w="1498" w:type="dxa"/>
          </w:tcPr>
          <w:p w14:paraId="5E718BFD"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Выполнение задачи по предотвращению террористического акта</w:t>
            </w:r>
          </w:p>
        </w:tc>
        <w:tc>
          <w:tcPr>
            <w:tcW w:w="1224" w:type="dxa"/>
          </w:tcPr>
          <w:p w14:paraId="451457BB"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Вывод о достаточности мероприятий по защите</w:t>
            </w:r>
          </w:p>
        </w:tc>
        <w:tc>
          <w:tcPr>
            <w:tcW w:w="1234" w:type="dxa"/>
          </w:tcPr>
          <w:p w14:paraId="38766D36" w14:textId="77777777" w:rsidR="0092047D" w:rsidRPr="00647D24" w:rsidRDefault="0092047D" w:rsidP="00647D24">
            <w:pPr>
              <w:pStyle w:val="ConsPlusNormal"/>
              <w:jc w:val="center"/>
              <w:rPr>
                <w:rFonts w:ascii="Times New Roman" w:hAnsi="Times New Roman" w:cs="Times New Roman"/>
                <w:sz w:val="24"/>
                <w:szCs w:val="24"/>
              </w:rPr>
            </w:pPr>
            <w:r w:rsidRPr="00647D24">
              <w:rPr>
                <w:rFonts w:ascii="Times New Roman" w:hAnsi="Times New Roman" w:cs="Times New Roman"/>
                <w:sz w:val="24"/>
                <w:szCs w:val="24"/>
              </w:rPr>
              <w:t>Компенсационные мероприятия</w:t>
            </w:r>
          </w:p>
        </w:tc>
      </w:tr>
      <w:tr w:rsidR="0092047D" w:rsidRPr="00647D24" w14:paraId="4EB51354" w14:textId="77777777">
        <w:tc>
          <w:tcPr>
            <w:tcW w:w="533" w:type="dxa"/>
          </w:tcPr>
          <w:p w14:paraId="23704220" w14:textId="77777777" w:rsidR="0092047D" w:rsidRPr="00647D24" w:rsidRDefault="0092047D" w:rsidP="00647D24">
            <w:pPr>
              <w:pStyle w:val="ConsPlusNormal"/>
              <w:rPr>
                <w:rFonts w:ascii="Times New Roman" w:hAnsi="Times New Roman" w:cs="Times New Roman"/>
                <w:sz w:val="24"/>
                <w:szCs w:val="24"/>
              </w:rPr>
            </w:pPr>
          </w:p>
        </w:tc>
        <w:tc>
          <w:tcPr>
            <w:tcW w:w="1814" w:type="dxa"/>
          </w:tcPr>
          <w:p w14:paraId="24A59CC5" w14:textId="77777777" w:rsidR="0092047D" w:rsidRPr="00647D24" w:rsidRDefault="0092047D" w:rsidP="00647D24">
            <w:pPr>
              <w:pStyle w:val="ConsPlusNormal"/>
              <w:rPr>
                <w:rFonts w:ascii="Times New Roman" w:hAnsi="Times New Roman" w:cs="Times New Roman"/>
                <w:sz w:val="24"/>
                <w:szCs w:val="24"/>
              </w:rPr>
            </w:pPr>
          </w:p>
        </w:tc>
        <w:tc>
          <w:tcPr>
            <w:tcW w:w="1493" w:type="dxa"/>
          </w:tcPr>
          <w:p w14:paraId="007BEE90" w14:textId="77777777" w:rsidR="0092047D" w:rsidRPr="00647D24" w:rsidRDefault="0092047D" w:rsidP="00647D24">
            <w:pPr>
              <w:pStyle w:val="ConsPlusNormal"/>
              <w:rPr>
                <w:rFonts w:ascii="Times New Roman" w:hAnsi="Times New Roman" w:cs="Times New Roman"/>
                <w:sz w:val="24"/>
                <w:szCs w:val="24"/>
              </w:rPr>
            </w:pPr>
          </w:p>
        </w:tc>
        <w:tc>
          <w:tcPr>
            <w:tcW w:w="1498" w:type="dxa"/>
          </w:tcPr>
          <w:p w14:paraId="2D7BB83F" w14:textId="77777777" w:rsidR="0092047D" w:rsidRPr="00647D24" w:rsidRDefault="0092047D" w:rsidP="00647D24">
            <w:pPr>
              <w:pStyle w:val="ConsPlusNormal"/>
              <w:rPr>
                <w:rFonts w:ascii="Times New Roman" w:hAnsi="Times New Roman" w:cs="Times New Roman"/>
                <w:sz w:val="24"/>
                <w:szCs w:val="24"/>
              </w:rPr>
            </w:pPr>
          </w:p>
        </w:tc>
        <w:tc>
          <w:tcPr>
            <w:tcW w:w="1498" w:type="dxa"/>
          </w:tcPr>
          <w:p w14:paraId="7E58099F" w14:textId="77777777" w:rsidR="0092047D" w:rsidRPr="00647D24" w:rsidRDefault="0092047D" w:rsidP="00647D24">
            <w:pPr>
              <w:pStyle w:val="ConsPlusNormal"/>
              <w:rPr>
                <w:rFonts w:ascii="Times New Roman" w:hAnsi="Times New Roman" w:cs="Times New Roman"/>
                <w:sz w:val="24"/>
                <w:szCs w:val="24"/>
              </w:rPr>
            </w:pPr>
          </w:p>
        </w:tc>
        <w:tc>
          <w:tcPr>
            <w:tcW w:w="1224" w:type="dxa"/>
          </w:tcPr>
          <w:p w14:paraId="12762212" w14:textId="77777777" w:rsidR="0092047D" w:rsidRPr="00647D24" w:rsidRDefault="0092047D" w:rsidP="00647D24">
            <w:pPr>
              <w:pStyle w:val="ConsPlusNormal"/>
              <w:rPr>
                <w:rFonts w:ascii="Times New Roman" w:hAnsi="Times New Roman" w:cs="Times New Roman"/>
                <w:sz w:val="24"/>
                <w:szCs w:val="24"/>
              </w:rPr>
            </w:pPr>
          </w:p>
        </w:tc>
        <w:tc>
          <w:tcPr>
            <w:tcW w:w="1234" w:type="dxa"/>
          </w:tcPr>
          <w:p w14:paraId="5905CDCD" w14:textId="77777777" w:rsidR="0092047D" w:rsidRPr="00647D24" w:rsidRDefault="0092047D" w:rsidP="00647D24">
            <w:pPr>
              <w:pStyle w:val="ConsPlusNormal"/>
              <w:rPr>
                <w:rFonts w:ascii="Times New Roman" w:hAnsi="Times New Roman" w:cs="Times New Roman"/>
                <w:sz w:val="24"/>
                <w:szCs w:val="24"/>
              </w:rPr>
            </w:pPr>
          </w:p>
        </w:tc>
      </w:tr>
    </w:tbl>
    <w:p w14:paraId="13B35FE6" w14:textId="77777777" w:rsidR="0092047D" w:rsidRPr="00647D24" w:rsidRDefault="0092047D" w:rsidP="00647D24">
      <w:pPr>
        <w:pStyle w:val="ConsPlusNormal"/>
        <w:jc w:val="both"/>
        <w:rPr>
          <w:rFonts w:ascii="Times New Roman" w:hAnsi="Times New Roman" w:cs="Times New Roman"/>
          <w:sz w:val="24"/>
          <w:szCs w:val="24"/>
        </w:rPr>
      </w:pPr>
    </w:p>
    <w:p w14:paraId="6372C0F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12.  </w:t>
      </w:r>
      <w:proofErr w:type="gramStart"/>
      <w:r w:rsidRPr="00647D24">
        <w:rPr>
          <w:rFonts w:ascii="Times New Roman" w:hAnsi="Times New Roman" w:cs="Times New Roman"/>
          <w:sz w:val="24"/>
          <w:szCs w:val="24"/>
        </w:rPr>
        <w:t>Выводы  о</w:t>
      </w:r>
      <w:proofErr w:type="gramEnd"/>
      <w:r w:rsidRPr="00647D24">
        <w:rPr>
          <w:rFonts w:ascii="Times New Roman" w:hAnsi="Times New Roman" w:cs="Times New Roman"/>
          <w:sz w:val="24"/>
          <w:szCs w:val="24"/>
        </w:rPr>
        <w:t xml:space="preserve">  надежности  охраны  торгового  объекта  (территории)  и</w:t>
      </w:r>
    </w:p>
    <w:p w14:paraId="446279D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рекомендации по укреплению его антитеррористической защищенности:</w:t>
      </w:r>
    </w:p>
    <w:p w14:paraId="10E9BF7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а) ___________________________________________________________________;</w:t>
      </w:r>
    </w:p>
    <w:p w14:paraId="7264250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(выводы о надежности охраны и способности противостоять попыткам</w:t>
      </w:r>
    </w:p>
    <w:p w14:paraId="06EE739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совершения террористических актов и иных противоправных действий)</w:t>
      </w:r>
    </w:p>
    <w:p w14:paraId="04D511B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б) ___________________________________________________________________;</w:t>
      </w:r>
    </w:p>
    <w:p w14:paraId="7D166E1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(первоочередные, неотложные мероприятия, направленные</w:t>
      </w:r>
    </w:p>
    <w:p w14:paraId="608AD19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на обеспечение антитеррористической защищенности, устранение</w:t>
      </w:r>
    </w:p>
    <w:p w14:paraId="4898126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выявленных недостатков)</w:t>
      </w:r>
    </w:p>
    <w:p w14:paraId="0D0602B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в) ____________________________________________________________________</w:t>
      </w:r>
    </w:p>
    <w:p w14:paraId="3AA3A49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(требуемое финансирование обеспечения мероприятий</w:t>
      </w:r>
    </w:p>
    <w:p w14:paraId="32ECFFF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по антитеррористической защищенности торгового объекта (территории)</w:t>
      </w:r>
    </w:p>
    <w:p w14:paraId="49250797"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13. Дополнительная информация</w:t>
      </w:r>
    </w:p>
    <w:p w14:paraId="2CA109A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38FCA87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(дополнительная информация с учетом особенностей торгового</w:t>
      </w:r>
    </w:p>
    <w:p w14:paraId="4FD85BD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объекта (территории)</w:t>
      </w:r>
    </w:p>
    <w:p w14:paraId="3A4802D3" w14:textId="77777777" w:rsidR="0092047D" w:rsidRPr="00647D24" w:rsidRDefault="0092047D" w:rsidP="00647D24">
      <w:pPr>
        <w:pStyle w:val="ConsPlusNonformat"/>
        <w:jc w:val="both"/>
        <w:rPr>
          <w:rFonts w:ascii="Times New Roman" w:hAnsi="Times New Roman" w:cs="Times New Roman"/>
          <w:sz w:val="24"/>
          <w:szCs w:val="24"/>
        </w:rPr>
      </w:pPr>
    </w:p>
    <w:p w14:paraId="77A1299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Приложения: 1. Акт обследования торгового объекта (территории).</w:t>
      </w:r>
    </w:p>
    <w:p w14:paraId="7CC4CCD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2. План-схема торгового объекта (территории) с </w:t>
      </w:r>
      <w:proofErr w:type="gramStart"/>
      <w:r w:rsidRPr="00647D24">
        <w:rPr>
          <w:rFonts w:ascii="Times New Roman" w:hAnsi="Times New Roman" w:cs="Times New Roman"/>
          <w:sz w:val="24"/>
          <w:szCs w:val="24"/>
        </w:rPr>
        <w:t>привязкой  к</w:t>
      </w:r>
      <w:proofErr w:type="gramEnd"/>
    </w:p>
    <w:p w14:paraId="24F2FEE4"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местности   и   с    указанием   </w:t>
      </w:r>
      <w:proofErr w:type="gramStart"/>
      <w:r w:rsidRPr="00647D24">
        <w:rPr>
          <w:rFonts w:ascii="Times New Roman" w:hAnsi="Times New Roman" w:cs="Times New Roman"/>
          <w:sz w:val="24"/>
          <w:szCs w:val="24"/>
        </w:rPr>
        <w:t>расположения  объектов</w:t>
      </w:r>
      <w:proofErr w:type="gramEnd"/>
      <w:r w:rsidRPr="00647D24">
        <w:rPr>
          <w:rFonts w:ascii="Times New Roman" w:hAnsi="Times New Roman" w:cs="Times New Roman"/>
          <w:sz w:val="24"/>
          <w:szCs w:val="24"/>
        </w:rPr>
        <w:t>,</w:t>
      </w:r>
    </w:p>
    <w:p w14:paraId="19293FE1"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находящихся на территории торгового объекта (территории)</w:t>
      </w:r>
    </w:p>
    <w:p w14:paraId="5E84666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и в непосредственной близости к нему, </w:t>
      </w:r>
      <w:proofErr w:type="gramStart"/>
      <w:r w:rsidRPr="00647D24">
        <w:rPr>
          <w:rFonts w:ascii="Times New Roman" w:hAnsi="Times New Roman" w:cs="Times New Roman"/>
          <w:sz w:val="24"/>
          <w:szCs w:val="24"/>
        </w:rPr>
        <w:t>а  также</w:t>
      </w:r>
      <w:proofErr w:type="gramEnd"/>
      <w:r w:rsidRPr="00647D24">
        <w:rPr>
          <w:rFonts w:ascii="Times New Roman" w:hAnsi="Times New Roman" w:cs="Times New Roman"/>
          <w:sz w:val="24"/>
          <w:szCs w:val="24"/>
        </w:rPr>
        <w:t xml:space="preserve">  мусорных</w:t>
      </w:r>
    </w:p>
    <w:p w14:paraId="1859DBE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контейнеров.</w:t>
      </w:r>
    </w:p>
    <w:p w14:paraId="4A552BB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3. Схемы   коммуникаций   </w:t>
      </w:r>
      <w:proofErr w:type="gramStart"/>
      <w:r w:rsidRPr="00647D24">
        <w:rPr>
          <w:rFonts w:ascii="Times New Roman" w:hAnsi="Times New Roman" w:cs="Times New Roman"/>
          <w:sz w:val="24"/>
          <w:szCs w:val="24"/>
        </w:rPr>
        <w:t>торгового  объекта</w:t>
      </w:r>
      <w:proofErr w:type="gramEnd"/>
      <w:r w:rsidRPr="00647D24">
        <w:rPr>
          <w:rFonts w:ascii="Times New Roman" w:hAnsi="Times New Roman" w:cs="Times New Roman"/>
          <w:sz w:val="24"/>
          <w:szCs w:val="24"/>
        </w:rPr>
        <w:t xml:space="preserve">   (территории)</w:t>
      </w:r>
    </w:p>
    <w:p w14:paraId="407BEC2B"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(водоснабжения, электроснабжения, газоснабжения и др.).</w:t>
      </w:r>
    </w:p>
    <w:p w14:paraId="6D2006C9"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4. Инструкция по эвакуации людей.</w:t>
      </w:r>
    </w:p>
    <w:p w14:paraId="00B12CB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5. Лист учета корректировок.</w:t>
      </w:r>
    </w:p>
    <w:p w14:paraId="280CCD95" w14:textId="77777777" w:rsidR="0092047D" w:rsidRPr="00647D24" w:rsidRDefault="0092047D" w:rsidP="00647D24">
      <w:pPr>
        <w:pStyle w:val="ConsPlusNonformat"/>
        <w:jc w:val="both"/>
        <w:rPr>
          <w:rFonts w:ascii="Times New Roman" w:hAnsi="Times New Roman" w:cs="Times New Roman"/>
          <w:sz w:val="24"/>
          <w:szCs w:val="24"/>
        </w:rPr>
      </w:pPr>
    </w:p>
    <w:p w14:paraId="0E379EF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06D9C31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(должностное лицо, осуществляющее непосредственное руководство</w:t>
      </w:r>
    </w:p>
    <w:p w14:paraId="6B1EB770"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деятельностью работников торгового объекта (территории)</w:t>
      </w:r>
    </w:p>
    <w:p w14:paraId="147036F8" w14:textId="77777777" w:rsidR="0092047D" w:rsidRPr="00647D24" w:rsidRDefault="0092047D" w:rsidP="00647D24">
      <w:pPr>
        <w:pStyle w:val="ConsPlusNonformat"/>
        <w:jc w:val="both"/>
        <w:rPr>
          <w:rFonts w:ascii="Times New Roman" w:hAnsi="Times New Roman" w:cs="Times New Roman"/>
          <w:sz w:val="24"/>
          <w:szCs w:val="24"/>
        </w:rPr>
      </w:pPr>
    </w:p>
    <w:p w14:paraId="2FF979E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lastRenderedPageBreak/>
        <w:t>______________________  ___________________________________________________</w:t>
      </w:r>
    </w:p>
    <w:p w14:paraId="10C7248F"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w:t>
      </w:r>
      <w:proofErr w:type="gramStart"/>
      <w:r w:rsidRPr="00647D24">
        <w:rPr>
          <w:rFonts w:ascii="Times New Roman" w:hAnsi="Times New Roman" w:cs="Times New Roman"/>
          <w:sz w:val="24"/>
          <w:szCs w:val="24"/>
        </w:rPr>
        <w:t xml:space="preserve">подпись)   </w:t>
      </w:r>
      <w:proofErr w:type="gramEnd"/>
      <w:r w:rsidRPr="00647D24">
        <w:rPr>
          <w:rFonts w:ascii="Times New Roman" w:hAnsi="Times New Roman" w:cs="Times New Roman"/>
          <w:sz w:val="24"/>
          <w:szCs w:val="24"/>
        </w:rPr>
        <w:t xml:space="preserve">                            (</w:t>
      </w:r>
      <w:proofErr w:type="spellStart"/>
      <w:r w:rsidRPr="00647D24">
        <w:rPr>
          <w:rFonts w:ascii="Times New Roman" w:hAnsi="Times New Roman" w:cs="Times New Roman"/>
          <w:sz w:val="24"/>
          <w:szCs w:val="24"/>
        </w:rPr>
        <w:t>ф.и.о.</w:t>
      </w:r>
      <w:proofErr w:type="spellEnd"/>
      <w:r w:rsidRPr="00647D24">
        <w:rPr>
          <w:rFonts w:ascii="Times New Roman" w:hAnsi="Times New Roman" w:cs="Times New Roman"/>
          <w:sz w:val="24"/>
          <w:szCs w:val="24"/>
        </w:rPr>
        <w:t>)</w:t>
      </w:r>
    </w:p>
    <w:p w14:paraId="42D242EA" w14:textId="77777777" w:rsidR="0092047D" w:rsidRPr="00647D24" w:rsidRDefault="0092047D" w:rsidP="00647D24">
      <w:pPr>
        <w:pStyle w:val="ConsPlusNonformat"/>
        <w:jc w:val="both"/>
        <w:rPr>
          <w:rFonts w:ascii="Times New Roman" w:hAnsi="Times New Roman" w:cs="Times New Roman"/>
          <w:sz w:val="24"/>
          <w:szCs w:val="24"/>
        </w:rPr>
      </w:pPr>
    </w:p>
    <w:p w14:paraId="175DD0FE"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Составлен "__" _______________ 20__ г.</w:t>
      </w:r>
    </w:p>
    <w:p w14:paraId="05276CC7" w14:textId="77777777" w:rsidR="0092047D" w:rsidRPr="00647D24" w:rsidRDefault="0092047D" w:rsidP="00647D24">
      <w:pPr>
        <w:pStyle w:val="ConsPlusNonformat"/>
        <w:jc w:val="both"/>
        <w:rPr>
          <w:rFonts w:ascii="Times New Roman" w:hAnsi="Times New Roman" w:cs="Times New Roman"/>
          <w:sz w:val="24"/>
          <w:szCs w:val="24"/>
        </w:rPr>
      </w:pPr>
    </w:p>
    <w:p w14:paraId="5484D33A"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Актуализирован       "__" ___________ 20__ г.</w:t>
      </w:r>
    </w:p>
    <w:p w14:paraId="06A8361C" w14:textId="77777777" w:rsidR="0092047D" w:rsidRPr="00647D24" w:rsidRDefault="0092047D" w:rsidP="00647D24">
      <w:pPr>
        <w:pStyle w:val="ConsPlusNonformat"/>
        <w:jc w:val="both"/>
        <w:rPr>
          <w:rFonts w:ascii="Times New Roman" w:hAnsi="Times New Roman" w:cs="Times New Roman"/>
          <w:sz w:val="24"/>
          <w:szCs w:val="24"/>
        </w:rPr>
      </w:pPr>
    </w:p>
    <w:p w14:paraId="7E308212"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Причина актуализации ______________________________________________________</w:t>
      </w:r>
    </w:p>
    <w:p w14:paraId="25FAEBB2" w14:textId="77777777" w:rsidR="0092047D" w:rsidRPr="00647D24" w:rsidRDefault="0092047D" w:rsidP="00647D24">
      <w:pPr>
        <w:pStyle w:val="ConsPlusNonformat"/>
        <w:jc w:val="both"/>
        <w:rPr>
          <w:rFonts w:ascii="Times New Roman" w:hAnsi="Times New Roman" w:cs="Times New Roman"/>
          <w:sz w:val="24"/>
          <w:szCs w:val="24"/>
        </w:rPr>
      </w:pPr>
    </w:p>
    <w:p w14:paraId="2630C89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___________________________________________________________________________</w:t>
      </w:r>
    </w:p>
    <w:p w14:paraId="388BC975"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(должностное лицо, осуществляющее непосредственное руководство</w:t>
      </w:r>
    </w:p>
    <w:p w14:paraId="65BC525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деятельностью работников торгового объекта (территории)</w:t>
      </w:r>
    </w:p>
    <w:p w14:paraId="04B090DB" w14:textId="77777777" w:rsidR="0092047D" w:rsidRPr="00647D24" w:rsidRDefault="0092047D" w:rsidP="00647D24">
      <w:pPr>
        <w:pStyle w:val="ConsPlusNonformat"/>
        <w:jc w:val="both"/>
        <w:rPr>
          <w:rFonts w:ascii="Times New Roman" w:hAnsi="Times New Roman" w:cs="Times New Roman"/>
          <w:sz w:val="24"/>
          <w:szCs w:val="24"/>
        </w:rPr>
      </w:pPr>
    </w:p>
    <w:p w14:paraId="04B1D796"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______________________  ___________________________________________________</w:t>
      </w:r>
    </w:p>
    <w:p w14:paraId="35A8478C" w14:textId="77777777" w:rsidR="0092047D" w:rsidRPr="00647D24" w:rsidRDefault="0092047D" w:rsidP="00647D24">
      <w:pPr>
        <w:pStyle w:val="ConsPlusNonformat"/>
        <w:jc w:val="both"/>
        <w:rPr>
          <w:rFonts w:ascii="Times New Roman" w:hAnsi="Times New Roman" w:cs="Times New Roman"/>
          <w:sz w:val="24"/>
          <w:szCs w:val="24"/>
        </w:rPr>
      </w:pPr>
      <w:r w:rsidRPr="00647D24">
        <w:rPr>
          <w:rFonts w:ascii="Times New Roman" w:hAnsi="Times New Roman" w:cs="Times New Roman"/>
          <w:sz w:val="24"/>
          <w:szCs w:val="24"/>
        </w:rPr>
        <w:t xml:space="preserve">     (</w:t>
      </w:r>
      <w:proofErr w:type="gramStart"/>
      <w:r w:rsidRPr="00647D24">
        <w:rPr>
          <w:rFonts w:ascii="Times New Roman" w:hAnsi="Times New Roman" w:cs="Times New Roman"/>
          <w:sz w:val="24"/>
          <w:szCs w:val="24"/>
        </w:rPr>
        <w:t xml:space="preserve">подпись)   </w:t>
      </w:r>
      <w:proofErr w:type="gramEnd"/>
      <w:r w:rsidRPr="00647D24">
        <w:rPr>
          <w:rFonts w:ascii="Times New Roman" w:hAnsi="Times New Roman" w:cs="Times New Roman"/>
          <w:sz w:val="24"/>
          <w:szCs w:val="24"/>
        </w:rPr>
        <w:t xml:space="preserve">                            (</w:t>
      </w:r>
      <w:proofErr w:type="spellStart"/>
      <w:r w:rsidRPr="00647D24">
        <w:rPr>
          <w:rFonts w:ascii="Times New Roman" w:hAnsi="Times New Roman" w:cs="Times New Roman"/>
          <w:sz w:val="24"/>
          <w:szCs w:val="24"/>
        </w:rPr>
        <w:t>ф.и.о.</w:t>
      </w:r>
      <w:proofErr w:type="spellEnd"/>
      <w:r w:rsidRPr="00647D24">
        <w:rPr>
          <w:rFonts w:ascii="Times New Roman" w:hAnsi="Times New Roman" w:cs="Times New Roman"/>
          <w:sz w:val="24"/>
          <w:szCs w:val="24"/>
        </w:rPr>
        <w:t>)</w:t>
      </w:r>
    </w:p>
    <w:p w14:paraId="13CD863A" w14:textId="77777777" w:rsidR="0092047D" w:rsidRPr="00647D24" w:rsidRDefault="0092047D" w:rsidP="00647D24">
      <w:pPr>
        <w:pStyle w:val="ConsPlusNormal"/>
        <w:jc w:val="both"/>
        <w:rPr>
          <w:rFonts w:ascii="Times New Roman" w:hAnsi="Times New Roman" w:cs="Times New Roman"/>
          <w:sz w:val="24"/>
          <w:szCs w:val="24"/>
        </w:rPr>
      </w:pPr>
    </w:p>
    <w:p w14:paraId="4EA313AB" w14:textId="77777777" w:rsidR="0092047D" w:rsidRPr="00647D24" w:rsidRDefault="0092047D" w:rsidP="00647D24">
      <w:pPr>
        <w:pStyle w:val="ConsPlusNormal"/>
        <w:jc w:val="both"/>
        <w:rPr>
          <w:rFonts w:ascii="Times New Roman" w:hAnsi="Times New Roman" w:cs="Times New Roman"/>
          <w:sz w:val="24"/>
          <w:szCs w:val="24"/>
        </w:rPr>
      </w:pPr>
    </w:p>
    <w:p w14:paraId="61367497" w14:textId="77777777" w:rsidR="0092047D" w:rsidRPr="00647D24" w:rsidRDefault="0092047D" w:rsidP="00647D24">
      <w:pPr>
        <w:pStyle w:val="ConsPlusNormal"/>
        <w:pBdr>
          <w:top w:val="single" w:sz="6" w:space="0" w:color="auto"/>
        </w:pBdr>
        <w:jc w:val="both"/>
        <w:rPr>
          <w:rFonts w:ascii="Times New Roman" w:hAnsi="Times New Roman" w:cs="Times New Roman"/>
          <w:sz w:val="24"/>
          <w:szCs w:val="24"/>
        </w:rPr>
      </w:pPr>
    </w:p>
    <w:p w14:paraId="0123AD29" w14:textId="77777777" w:rsidR="00CA2225" w:rsidRPr="00647D24" w:rsidRDefault="00647D24" w:rsidP="00647D24">
      <w:pPr>
        <w:spacing w:after="0" w:line="240" w:lineRule="auto"/>
        <w:rPr>
          <w:rFonts w:ascii="Times New Roman" w:hAnsi="Times New Roman" w:cs="Times New Roman"/>
          <w:sz w:val="24"/>
          <w:szCs w:val="24"/>
        </w:rPr>
      </w:pPr>
    </w:p>
    <w:sectPr w:rsidR="00CA2225" w:rsidRPr="00647D24" w:rsidSect="005217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47D"/>
    <w:rsid w:val="00647D24"/>
    <w:rsid w:val="0092047D"/>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96589"/>
  <w15:chartTrackingRefBased/>
  <w15:docId w15:val="{070E59C5-7F4F-4CCE-8168-781770C2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04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04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04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047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CD179E7A6728549321493FB7DEED1ADB35FED7958A35D75B5B246FB36222745200FBB4750EE03FB127703C0E9F5F3EEBD1DB2DF18B396DS9l7L" TargetMode="External"/><Relationship Id="rId3" Type="http://schemas.openxmlformats.org/officeDocument/2006/relationships/webSettings" Target="webSettings.xml"/><Relationship Id="rId7" Type="http://schemas.openxmlformats.org/officeDocument/2006/relationships/hyperlink" Target="consultantplus://offline/ref=61CD179E7A6728549321493FB7DEED1ADB32F7D1938735D75B5B246FB36222744000A3B8770CFE3EB232266D48SCl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1CD179E7A6728549321493FB7DEED1ADB35FED7958A35D75B5B246FB36222744000A3B8770CFE3EB232266D48SClAL" TargetMode="External"/><Relationship Id="rId5" Type="http://schemas.openxmlformats.org/officeDocument/2006/relationships/hyperlink" Target="consultantplus://offline/ref=61CD179E7A6728549321493FB7DEED1AD83FFFD79A8735D75B5B246FB36222745200FBB4750EE03FB227703C0E9F5F3EEBD1DB2DF18B396DS9l7L" TargetMode="External"/><Relationship Id="rId10" Type="http://schemas.openxmlformats.org/officeDocument/2006/relationships/theme" Target="theme/theme1.xml"/><Relationship Id="rId4" Type="http://schemas.openxmlformats.org/officeDocument/2006/relationships/hyperlink" Target="consultantplus://offline/ref=61CD179E7A6728549321493FB7DEED1AD83FF9D7968D35D75B5B246FB36222745200FBB77505B46FF779296F48D4523DF7CDDB2ESElFL"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7132</Words>
  <Characters>40653</Characters>
  <Application>Microsoft Office Word</Application>
  <DocSecurity>0</DocSecurity>
  <Lines>338</Lines>
  <Paragraphs>95</Paragraphs>
  <ScaleCrop>false</ScaleCrop>
  <Company/>
  <LinksUpToDate>false</LinksUpToDate>
  <CharactersWithSpaces>47690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2020-01-23T06:38:00Z</dcterms:created>
  <dcterms:modified xsi:type="dcterms:W3CDTF">2020-01-23T06:38:00Z</dcterms:modified>
</cp:coreProperties>
</file>