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D0896D" w14:textId="77777777" w:rsidR="00012633" w:rsidRPr="008C7AF1" w:rsidRDefault="00012633" w:rsidP="008C7AF1">
      <w:pPr>
        <w:pStyle w:val="ConsPlusTitle"/>
        <w:jc w:val="center"/>
        <w:outlineLvl w:val="0"/>
        <w:rPr>
          <w:rFonts w:ascii="Times New Roman" w:hAnsi="Times New Roman" w:cs="Times New Roman"/>
          <w:sz w:val="24"/>
          <w:szCs w:val="24"/>
        </w:rPr>
      </w:pPr>
      <w:r w:rsidRPr="008C7AF1">
        <w:rPr>
          <w:rFonts w:ascii="Times New Roman" w:hAnsi="Times New Roman" w:cs="Times New Roman"/>
          <w:sz w:val="24"/>
          <w:szCs w:val="24"/>
        </w:rPr>
        <w:t>ПРАВИТЕЛЬСТВО РОССИЙСКОЙ ФЕДЕРАЦИИ</w:t>
      </w:r>
    </w:p>
    <w:p w14:paraId="2335175B" w14:textId="77777777" w:rsidR="00012633" w:rsidRPr="008C7AF1" w:rsidRDefault="00012633" w:rsidP="008C7AF1">
      <w:pPr>
        <w:pStyle w:val="ConsPlusTitle"/>
        <w:jc w:val="center"/>
        <w:rPr>
          <w:rFonts w:ascii="Times New Roman" w:hAnsi="Times New Roman" w:cs="Times New Roman"/>
          <w:sz w:val="24"/>
          <w:szCs w:val="24"/>
        </w:rPr>
      </w:pPr>
    </w:p>
    <w:p w14:paraId="46CDC218" w14:textId="77777777" w:rsidR="00012633" w:rsidRPr="008C7AF1" w:rsidRDefault="00012633" w:rsidP="008C7AF1">
      <w:pPr>
        <w:pStyle w:val="ConsPlusTitle"/>
        <w:jc w:val="center"/>
        <w:rPr>
          <w:rFonts w:ascii="Times New Roman" w:hAnsi="Times New Roman" w:cs="Times New Roman"/>
          <w:sz w:val="24"/>
          <w:szCs w:val="24"/>
        </w:rPr>
      </w:pPr>
      <w:r w:rsidRPr="008C7AF1">
        <w:rPr>
          <w:rFonts w:ascii="Times New Roman" w:hAnsi="Times New Roman" w:cs="Times New Roman"/>
          <w:sz w:val="24"/>
          <w:szCs w:val="24"/>
        </w:rPr>
        <w:t>ПОСТАНОВЛЕНИЕ</w:t>
      </w:r>
    </w:p>
    <w:p w14:paraId="5E9BE9DC" w14:textId="77777777" w:rsidR="00012633" w:rsidRPr="008C7AF1" w:rsidRDefault="00012633" w:rsidP="008C7AF1">
      <w:pPr>
        <w:pStyle w:val="ConsPlusTitle"/>
        <w:jc w:val="center"/>
        <w:rPr>
          <w:rFonts w:ascii="Times New Roman" w:hAnsi="Times New Roman" w:cs="Times New Roman"/>
          <w:sz w:val="24"/>
          <w:szCs w:val="24"/>
        </w:rPr>
      </w:pPr>
      <w:bookmarkStart w:id="0" w:name="_GoBack"/>
      <w:r w:rsidRPr="008C7AF1">
        <w:rPr>
          <w:rFonts w:ascii="Times New Roman" w:hAnsi="Times New Roman" w:cs="Times New Roman"/>
          <w:sz w:val="24"/>
          <w:szCs w:val="24"/>
        </w:rPr>
        <w:t>от 11 февраля 2017 г. N 176</w:t>
      </w:r>
      <w:bookmarkEnd w:id="0"/>
    </w:p>
    <w:p w14:paraId="1E678047" w14:textId="77777777" w:rsidR="00012633" w:rsidRPr="008C7AF1" w:rsidRDefault="00012633" w:rsidP="008C7AF1">
      <w:pPr>
        <w:pStyle w:val="ConsPlusTitle"/>
        <w:jc w:val="center"/>
        <w:rPr>
          <w:rFonts w:ascii="Times New Roman" w:hAnsi="Times New Roman" w:cs="Times New Roman"/>
          <w:sz w:val="24"/>
          <w:szCs w:val="24"/>
        </w:rPr>
      </w:pPr>
    </w:p>
    <w:p w14:paraId="03B0F817" w14:textId="77777777" w:rsidR="00012633" w:rsidRPr="008C7AF1" w:rsidRDefault="00012633" w:rsidP="008C7AF1">
      <w:pPr>
        <w:pStyle w:val="ConsPlusTitle"/>
        <w:jc w:val="center"/>
        <w:rPr>
          <w:rFonts w:ascii="Times New Roman" w:hAnsi="Times New Roman" w:cs="Times New Roman"/>
          <w:sz w:val="24"/>
          <w:szCs w:val="24"/>
        </w:rPr>
      </w:pPr>
      <w:r w:rsidRPr="008C7AF1">
        <w:rPr>
          <w:rFonts w:ascii="Times New Roman" w:hAnsi="Times New Roman" w:cs="Times New Roman"/>
          <w:sz w:val="24"/>
          <w:szCs w:val="24"/>
        </w:rPr>
        <w:t>ОБ УТВЕРЖДЕНИИ ТРЕБОВАНИЙ</w:t>
      </w:r>
    </w:p>
    <w:p w14:paraId="372A4B18" w14:textId="77777777" w:rsidR="00012633" w:rsidRPr="008C7AF1" w:rsidRDefault="00012633" w:rsidP="008C7AF1">
      <w:pPr>
        <w:pStyle w:val="ConsPlusTitle"/>
        <w:jc w:val="center"/>
        <w:rPr>
          <w:rFonts w:ascii="Times New Roman" w:hAnsi="Times New Roman" w:cs="Times New Roman"/>
          <w:sz w:val="24"/>
          <w:szCs w:val="24"/>
        </w:rPr>
      </w:pPr>
      <w:r w:rsidRPr="008C7AF1">
        <w:rPr>
          <w:rFonts w:ascii="Times New Roman" w:hAnsi="Times New Roman" w:cs="Times New Roman"/>
          <w:sz w:val="24"/>
          <w:szCs w:val="24"/>
        </w:rPr>
        <w:t>К АНТИТЕРРОРИСТИЧЕСКОЙ ЗАЩИЩЕННОСТИ ОБЪЕКТОВ (ТЕРРИТОРИЙ)</w:t>
      </w:r>
    </w:p>
    <w:p w14:paraId="6C8FAF28" w14:textId="77777777" w:rsidR="00012633" w:rsidRPr="008C7AF1" w:rsidRDefault="00012633" w:rsidP="008C7AF1">
      <w:pPr>
        <w:pStyle w:val="ConsPlusTitle"/>
        <w:jc w:val="center"/>
        <w:rPr>
          <w:rFonts w:ascii="Times New Roman" w:hAnsi="Times New Roman" w:cs="Times New Roman"/>
          <w:sz w:val="24"/>
          <w:szCs w:val="24"/>
        </w:rPr>
      </w:pPr>
      <w:r w:rsidRPr="008C7AF1">
        <w:rPr>
          <w:rFonts w:ascii="Times New Roman" w:hAnsi="Times New Roman" w:cs="Times New Roman"/>
          <w:sz w:val="24"/>
          <w:szCs w:val="24"/>
        </w:rPr>
        <w:t>В СФЕРЕ КУЛЬТУРЫ И ФОРМЫ ПАСПОРТА БЕЗОПАСНОСТИ</w:t>
      </w:r>
    </w:p>
    <w:p w14:paraId="5F3F90C2" w14:textId="77777777" w:rsidR="00012633" w:rsidRPr="008C7AF1" w:rsidRDefault="00012633" w:rsidP="008C7AF1">
      <w:pPr>
        <w:pStyle w:val="ConsPlusTitle"/>
        <w:jc w:val="center"/>
        <w:rPr>
          <w:rFonts w:ascii="Times New Roman" w:hAnsi="Times New Roman" w:cs="Times New Roman"/>
          <w:sz w:val="24"/>
          <w:szCs w:val="24"/>
        </w:rPr>
      </w:pPr>
      <w:r w:rsidRPr="008C7AF1">
        <w:rPr>
          <w:rFonts w:ascii="Times New Roman" w:hAnsi="Times New Roman" w:cs="Times New Roman"/>
          <w:sz w:val="24"/>
          <w:szCs w:val="24"/>
        </w:rPr>
        <w:t>ЭТИХ ОБЪЕКТОВ (ТЕРРИТОРИЙ)</w:t>
      </w:r>
    </w:p>
    <w:p w14:paraId="64143901" w14:textId="77777777" w:rsidR="00012633" w:rsidRPr="008C7AF1" w:rsidRDefault="00012633" w:rsidP="008C7AF1">
      <w:pPr>
        <w:pStyle w:val="ConsPlusNormal"/>
        <w:jc w:val="center"/>
        <w:rPr>
          <w:rFonts w:ascii="Times New Roman" w:hAnsi="Times New Roman" w:cs="Times New Roman"/>
          <w:sz w:val="24"/>
          <w:szCs w:val="24"/>
        </w:rPr>
      </w:pPr>
    </w:p>
    <w:p w14:paraId="76DBC768"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 xml:space="preserve">В соответствии с </w:t>
      </w:r>
      <w:hyperlink r:id="rId4" w:history="1">
        <w:r w:rsidRPr="008C7AF1">
          <w:rPr>
            <w:rFonts w:ascii="Times New Roman" w:hAnsi="Times New Roman" w:cs="Times New Roman"/>
            <w:sz w:val="24"/>
            <w:szCs w:val="24"/>
          </w:rPr>
          <w:t>пунктом 4 части 2 статьи 5</w:t>
        </w:r>
      </w:hyperlink>
      <w:r w:rsidRPr="008C7AF1">
        <w:rPr>
          <w:rFonts w:ascii="Times New Roman" w:hAnsi="Times New Roman" w:cs="Times New Roman"/>
          <w:sz w:val="24"/>
          <w:szCs w:val="24"/>
        </w:rPr>
        <w:t xml:space="preserve"> Федерального закона "О противодействии терроризму" Правительство Российской Федерации постановляет:</w:t>
      </w:r>
    </w:p>
    <w:p w14:paraId="687DDE22"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Утвердить прилагаемые:</w:t>
      </w:r>
    </w:p>
    <w:p w14:paraId="3FBFBA35" w14:textId="77777777" w:rsidR="00012633" w:rsidRPr="008C7AF1" w:rsidRDefault="008C7AF1" w:rsidP="008C7AF1">
      <w:pPr>
        <w:pStyle w:val="ConsPlusNormal"/>
        <w:ind w:firstLine="540"/>
        <w:jc w:val="both"/>
        <w:rPr>
          <w:rFonts w:ascii="Times New Roman" w:hAnsi="Times New Roman" w:cs="Times New Roman"/>
          <w:sz w:val="24"/>
          <w:szCs w:val="24"/>
        </w:rPr>
      </w:pPr>
      <w:hyperlink w:anchor="P31" w:history="1">
        <w:r w:rsidR="00012633" w:rsidRPr="008C7AF1">
          <w:rPr>
            <w:rFonts w:ascii="Times New Roman" w:hAnsi="Times New Roman" w:cs="Times New Roman"/>
            <w:sz w:val="24"/>
            <w:szCs w:val="24"/>
          </w:rPr>
          <w:t>требования</w:t>
        </w:r>
      </w:hyperlink>
      <w:r w:rsidR="00012633" w:rsidRPr="008C7AF1">
        <w:rPr>
          <w:rFonts w:ascii="Times New Roman" w:hAnsi="Times New Roman" w:cs="Times New Roman"/>
          <w:sz w:val="24"/>
          <w:szCs w:val="24"/>
        </w:rPr>
        <w:t xml:space="preserve"> к антитеррористической защищенности объектов (территорий) в сфере культуры;</w:t>
      </w:r>
    </w:p>
    <w:p w14:paraId="395766C2" w14:textId="77777777" w:rsidR="00012633" w:rsidRPr="008C7AF1" w:rsidRDefault="008C7AF1" w:rsidP="008C7AF1">
      <w:pPr>
        <w:pStyle w:val="ConsPlusNormal"/>
        <w:ind w:firstLine="540"/>
        <w:jc w:val="both"/>
        <w:rPr>
          <w:rFonts w:ascii="Times New Roman" w:hAnsi="Times New Roman" w:cs="Times New Roman"/>
          <w:sz w:val="24"/>
          <w:szCs w:val="24"/>
        </w:rPr>
      </w:pPr>
      <w:hyperlink w:anchor="P275" w:history="1">
        <w:r w:rsidR="00012633" w:rsidRPr="008C7AF1">
          <w:rPr>
            <w:rFonts w:ascii="Times New Roman" w:hAnsi="Times New Roman" w:cs="Times New Roman"/>
            <w:sz w:val="24"/>
            <w:szCs w:val="24"/>
          </w:rPr>
          <w:t>форму</w:t>
        </w:r>
      </w:hyperlink>
      <w:r w:rsidR="00012633" w:rsidRPr="008C7AF1">
        <w:rPr>
          <w:rFonts w:ascii="Times New Roman" w:hAnsi="Times New Roman" w:cs="Times New Roman"/>
          <w:sz w:val="24"/>
          <w:szCs w:val="24"/>
        </w:rPr>
        <w:t xml:space="preserve"> паспорта безопасности объектов (территорий) в сфере культуры.</w:t>
      </w:r>
    </w:p>
    <w:p w14:paraId="690E02B5" w14:textId="77777777" w:rsidR="00012633" w:rsidRPr="008C7AF1" w:rsidRDefault="00012633" w:rsidP="008C7AF1">
      <w:pPr>
        <w:pStyle w:val="ConsPlusNormal"/>
        <w:ind w:firstLine="540"/>
        <w:jc w:val="both"/>
        <w:rPr>
          <w:rFonts w:ascii="Times New Roman" w:hAnsi="Times New Roman" w:cs="Times New Roman"/>
          <w:sz w:val="24"/>
          <w:szCs w:val="24"/>
        </w:rPr>
      </w:pPr>
    </w:p>
    <w:p w14:paraId="598AB89D" w14:textId="77777777" w:rsidR="00012633" w:rsidRPr="008C7AF1" w:rsidRDefault="00012633" w:rsidP="008C7AF1">
      <w:pPr>
        <w:pStyle w:val="ConsPlusNormal"/>
        <w:jc w:val="right"/>
        <w:rPr>
          <w:rFonts w:ascii="Times New Roman" w:hAnsi="Times New Roman" w:cs="Times New Roman"/>
          <w:sz w:val="24"/>
          <w:szCs w:val="24"/>
        </w:rPr>
      </w:pPr>
      <w:r w:rsidRPr="008C7AF1">
        <w:rPr>
          <w:rFonts w:ascii="Times New Roman" w:hAnsi="Times New Roman" w:cs="Times New Roman"/>
          <w:sz w:val="24"/>
          <w:szCs w:val="24"/>
        </w:rPr>
        <w:t>Председатель Правительства</w:t>
      </w:r>
    </w:p>
    <w:p w14:paraId="39D9373A" w14:textId="77777777" w:rsidR="00012633" w:rsidRPr="008C7AF1" w:rsidRDefault="00012633" w:rsidP="008C7AF1">
      <w:pPr>
        <w:pStyle w:val="ConsPlusNormal"/>
        <w:jc w:val="right"/>
        <w:rPr>
          <w:rFonts w:ascii="Times New Roman" w:hAnsi="Times New Roman" w:cs="Times New Roman"/>
          <w:sz w:val="24"/>
          <w:szCs w:val="24"/>
        </w:rPr>
      </w:pPr>
      <w:r w:rsidRPr="008C7AF1">
        <w:rPr>
          <w:rFonts w:ascii="Times New Roman" w:hAnsi="Times New Roman" w:cs="Times New Roman"/>
          <w:sz w:val="24"/>
          <w:szCs w:val="24"/>
        </w:rPr>
        <w:t>Российской Федерации</w:t>
      </w:r>
    </w:p>
    <w:p w14:paraId="5D287DE4" w14:textId="77777777" w:rsidR="00012633" w:rsidRPr="008C7AF1" w:rsidRDefault="00012633" w:rsidP="008C7AF1">
      <w:pPr>
        <w:pStyle w:val="ConsPlusNormal"/>
        <w:jc w:val="right"/>
        <w:rPr>
          <w:rFonts w:ascii="Times New Roman" w:hAnsi="Times New Roman" w:cs="Times New Roman"/>
          <w:sz w:val="24"/>
          <w:szCs w:val="24"/>
        </w:rPr>
      </w:pPr>
      <w:r w:rsidRPr="008C7AF1">
        <w:rPr>
          <w:rFonts w:ascii="Times New Roman" w:hAnsi="Times New Roman" w:cs="Times New Roman"/>
          <w:sz w:val="24"/>
          <w:szCs w:val="24"/>
        </w:rPr>
        <w:t>Д.МЕДВЕДЕВ</w:t>
      </w:r>
    </w:p>
    <w:p w14:paraId="75727B27" w14:textId="77777777" w:rsidR="00012633" w:rsidRPr="008C7AF1" w:rsidRDefault="00012633" w:rsidP="008C7AF1">
      <w:pPr>
        <w:pStyle w:val="ConsPlusNormal"/>
        <w:ind w:firstLine="540"/>
        <w:jc w:val="both"/>
        <w:rPr>
          <w:rFonts w:ascii="Times New Roman" w:hAnsi="Times New Roman" w:cs="Times New Roman"/>
          <w:sz w:val="24"/>
          <w:szCs w:val="24"/>
        </w:rPr>
      </w:pPr>
    </w:p>
    <w:p w14:paraId="43EB7384" w14:textId="77777777" w:rsidR="00012633" w:rsidRPr="008C7AF1" w:rsidRDefault="00012633" w:rsidP="008C7AF1">
      <w:pPr>
        <w:pStyle w:val="ConsPlusNormal"/>
        <w:ind w:firstLine="540"/>
        <w:jc w:val="both"/>
        <w:rPr>
          <w:rFonts w:ascii="Times New Roman" w:hAnsi="Times New Roman" w:cs="Times New Roman"/>
          <w:sz w:val="24"/>
          <w:szCs w:val="24"/>
        </w:rPr>
      </w:pPr>
    </w:p>
    <w:p w14:paraId="3ABB5B9B" w14:textId="77777777" w:rsidR="00012633" w:rsidRPr="008C7AF1" w:rsidRDefault="00012633" w:rsidP="008C7AF1">
      <w:pPr>
        <w:pStyle w:val="ConsPlusNormal"/>
        <w:ind w:firstLine="540"/>
        <w:jc w:val="both"/>
        <w:rPr>
          <w:rFonts w:ascii="Times New Roman" w:hAnsi="Times New Roman" w:cs="Times New Roman"/>
          <w:sz w:val="24"/>
          <w:szCs w:val="24"/>
        </w:rPr>
      </w:pPr>
    </w:p>
    <w:p w14:paraId="40B61C2E" w14:textId="77777777" w:rsidR="00012633" w:rsidRPr="008C7AF1" w:rsidRDefault="00012633" w:rsidP="008C7AF1">
      <w:pPr>
        <w:pStyle w:val="ConsPlusNormal"/>
        <w:ind w:firstLine="540"/>
        <w:jc w:val="both"/>
        <w:rPr>
          <w:rFonts w:ascii="Times New Roman" w:hAnsi="Times New Roman" w:cs="Times New Roman"/>
          <w:sz w:val="24"/>
          <w:szCs w:val="24"/>
        </w:rPr>
      </w:pPr>
    </w:p>
    <w:p w14:paraId="2563E681" w14:textId="77777777" w:rsidR="00012633" w:rsidRPr="008C7AF1" w:rsidRDefault="00012633" w:rsidP="008C7AF1">
      <w:pPr>
        <w:pStyle w:val="ConsPlusNormal"/>
        <w:ind w:firstLine="540"/>
        <w:jc w:val="both"/>
        <w:rPr>
          <w:rFonts w:ascii="Times New Roman" w:hAnsi="Times New Roman" w:cs="Times New Roman"/>
          <w:sz w:val="24"/>
          <w:szCs w:val="24"/>
        </w:rPr>
      </w:pPr>
    </w:p>
    <w:p w14:paraId="048EBBE2" w14:textId="77777777" w:rsidR="00012633" w:rsidRPr="008C7AF1" w:rsidRDefault="00012633" w:rsidP="008C7AF1">
      <w:pPr>
        <w:pStyle w:val="ConsPlusNormal"/>
        <w:jc w:val="right"/>
        <w:outlineLvl w:val="0"/>
        <w:rPr>
          <w:rFonts w:ascii="Times New Roman" w:hAnsi="Times New Roman" w:cs="Times New Roman"/>
          <w:sz w:val="24"/>
          <w:szCs w:val="24"/>
        </w:rPr>
      </w:pPr>
      <w:r w:rsidRPr="008C7AF1">
        <w:rPr>
          <w:rFonts w:ascii="Times New Roman" w:hAnsi="Times New Roman" w:cs="Times New Roman"/>
          <w:sz w:val="24"/>
          <w:szCs w:val="24"/>
        </w:rPr>
        <w:t>Утверждены</w:t>
      </w:r>
    </w:p>
    <w:p w14:paraId="72CA787B" w14:textId="77777777" w:rsidR="00012633" w:rsidRPr="008C7AF1" w:rsidRDefault="00012633" w:rsidP="008C7AF1">
      <w:pPr>
        <w:pStyle w:val="ConsPlusNormal"/>
        <w:jc w:val="right"/>
        <w:rPr>
          <w:rFonts w:ascii="Times New Roman" w:hAnsi="Times New Roman" w:cs="Times New Roman"/>
          <w:sz w:val="24"/>
          <w:szCs w:val="24"/>
        </w:rPr>
      </w:pPr>
      <w:r w:rsidRPr="008C7AF1">
        <w:rPr>
          <w:rFonts w:ascii="Times New Roman" w:hAnsi="Times New Roman" w:cs="Times New Roman"/>
          <w:sz w:val="24"/>
          <w:szCs w:val="24"/>
        </w:rPr>
        <w:t>постановлением Правительства</w:t>
      </w:r>
    </w:p>
    <w:p w14:paraId="5C7D0D67" w14:textId="77777777" w:rsidR="00012633" w:rsidRPr="008C7AF1" w:rsidRDefault="00012633" w:rsidP="008C7AF1">
      <w:pPr>
        <w:pStyle w:val="ConsPlusNormal"/>
        <w:jc w:val="right"/>
        <w:rPr>
          <w:rFonts w:ascii="Times New Roman" w:hAnsi="Times New Roman" w:cs="Times New Roman"/>
          <w:sz w:val="24"/>
          <w:szCs w:val="24"/>
        </w:rPr>
      </w:pPr>
      <w:r w:rsidRPr="008C7AF1">
        <w:rPr>
          <w:rFonts w:ascii="Times New Roman" w:hAnsi="Times New Roman" w:cs="Times New Roman"/>
          <w:sz w:val="24"/>
          <w:szCs w:val="24"/>
        </w:rPr>
        <w:t>Российской Федерации</w:t>
      </w:r>
    </w:p>
    <w:p w14:paraId="44781909" w14:textId="77777777" w:rsidR="00012633" w:rsidRPr="008C7AF1" w:rsidRDefault="00012633" w:rsidP="008C7AF1">
      <w:pPr>
        <w:pStyle w:val="ConsPlusNormal"/>
        <w:jc w:val="right"/>
        <w:rPr>
          <w:rFonts w:ascii="Times New Roman" w:hAnsi="Times New Roman" w:cs="Times New Roman"/>
          <w:sz w:val="24"/>
          <w:szCs w:val="24"/>
        </w:rPr>
      </w:pPr>
      <w:r w:rsidRPr="008C7AF1">
        <w:rPr>
          <w:rFonts w:ascii="Times New Roman" w:hAnsi="Times New Roman" w:cs="Times New Roman"/>
          <w:sz w:val="24"/>
          <w:szCs w:val="24"/>
        </w:rPr>
        <w:t>от 11 февраля 2017 г. N 176</w:t>
      </w:r>
    </w:p>
    <w:p w14:paraId="4E654855" w14:textId="77777777" w:rsidR="00012633" w:rsidRPr="008C7AF1" w:rsidRDefault="00012633" w:rsidP="008C7AF1">
      <w:pPr>
        <w:pStyle w:val="ConsPlusNormal"/>
        <w:jc w:val="center"/>
        <w:rPr>
          <w:rFonts w:ascii="Times New Roman" w:hAnsi="Times New Roman" w:cs="Times New Roman"/>
          <w:sz w:val="24"/>
          <w:szCs w:val="24"/>
        </w:rPr>
      </w:pPr>
    </w:p>
    <w:p w14:paraId="1E94CB75" w14:textId="77777777" w:rsidR="00012633" w:rsidRPr="008C7AF1" w:rsidRDefault="00012633" w:rsidP="008C7AF1">
      <w:pPr>
        <w:pStyle w:val="ConsPlusTitle"/>
        <w:jc w:val="center"/>
        <w:rPr>
          <w:rFonts w:ascii="Times New Roman" w:hAnsi="Times New Roman" w:cs="Times New Roman"/>
          <w:sz w:val="24"/>
          <w:szCs w:val="24"/>
        </w:rPr>
      </w:pPr>
      <w:bookmarkStart w:id="1" w:name="P31"/>
      <w:bookmarkEnd w:id="1"/>
      <w:r w:rsidRPr="008C7AF1">
        <w:rPr>
          <w:rFonts w:ascii="Times New Roman" w:hAnsi="Times New Roman" w:cs="Times New Roman"/>
          <w:sz w:val="24"/>
          <w:szCs w:val="24"/>
        </w:rPr>
        <w:t>ТРЕБОВАНИЯ</w:t>
      </w:r>
    </w:p>
    <w:p w14:paraId="4D4E1488" w14:textId="77777777" w:rsidR="00012633" w:rsidRPr="008C7AF1" w:rsidRDefault="00012633" w:rsidP="008C7AF1">
      <w:pPr>
        <w:pStyle w:val="ConsPlusTitle"/>
        <w:jc w:val="center"/>
        <w:rPr>
          <w:rFonts w:ascii="Times New Roman" w:hAnsi="Times New Roman" w:cs="Times New Roman"/>
          <w:sz w:val="24"/>
          <w:szCs w:val="24"/>
        </w:rPr>
      </w:pPr>
      <w:r w:rsidRPr="008C7AF1">
        <w:rPr>
          <w:rFonts w:ascii="Times New Roman" w:hAnsi="Times New Roman" w:cs="Times New Roman"/>
          <w:sz w:val="24"/>
          <w:szCs w:val="24"/>
        </w:rPr>
        <w:t>К АНТИТЕРРОРИСТИЧЕСКОЙ ЗАЩИЩЕННОСТИ ОБЪЕКТОВ (ТЕРРИТОРИЙ)</w:t>
      </w:r>
    </w:p>
    <w:p w14:paraId="477674C1" w14:textId="77777777" w:rsidR="00012633" w:rsidRPr="008C7AF1" w:rsidRDefault="00012633" w:rsidP="008C7AF1">
      <w:pPr>
        <w:pStyle w:val="ConsPlusTitle"/>
        <w:jc w:val="center"/>
        <w:rPr>
          <w:rFonts w:ascii="Times New Roman" w:hAnsi="Times New Roman" w:cs="Times New Roman"/>
          <w:sz w:val="24"/>
          <w:szCs w:val="24"/>
        </w:rPr>
      </w:pPr>
      <w:r w:rsidRPr="008C7AF1">
        <w:rPr>
          <w:rFonts w:ascii="Times New Roman" w:hAnsi="Times New Roman" w:cs="Times New Roman"/>
          <w:sz w:val="24"/>
          <w:szCs w:val="24"/>
        </w:rPr>
        <w:t>В СФЕРЕ КУЛЬТУРЫ</w:t>
      </w:r>
    </w:p>
    <w:p w14:paraId="6F676F6D" w14:textId="77777777" w:rsidR="00012633" w:rsidRPr="008C7AF1" w:rsidRDefault="00012633" w:rsidP="008C7AF1">
      <w:pPr>
        <w:pStyle w:val="ConsPlusNormal"/>
        <w:jc w:val="center"/>
        <w:rPr>
          <w:rFonts w:ascii="Times New Roman" w:hAnsi="Times New Roman" w:cs="Times New Roman"/>
          <w:sz w:val="24"/>
          <w:szCs w:val="24"/>
        </w:rPr>
      </w:pPr>
    </w:p>
    <w:p w14:paraId="6E2A8FEC" w14:textId="77777777" w:rsidR="00012633" w:rsidRPr="008C7AF1" w:rsidRDefault="00012633" w:rsidP="008C7AF1">
      <w:pPr>
        <w:pStyle w:val="ConsPlusTitle"/>
        <w:jc w:val="center"/>
        <w:outlineLvl w:val="1"/>
        <w:rPr>
          <w:rFonts w:ascii="Times New Roman" w:hAnsi="Times New Roman" w:cs="Times New Roman"/>
          <w:sz w:val="24"/>
          <w:szCs w:val="24"/>
        </w:rPr>
      </w:pPr>
      <w:r w:rsidRPr="008C7AF1">
        <w:rPr>
          <w:rFonts w:ascii="Times New Roman" w:hAnsi="Times New Roman" w:cs="Times New Roman"/>
          <w:sz w:val="24"/>
          <w:szCs w:val="24"/>
        </w:rPr>
        <w:t>I. Общие положения</w:t>
      </w:r>
    </w:p>
    <w:p w14:paraId="4296FB14"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1. Настоящие требования устанавливают комплекс мероприятий, направленных на обеспечение антитеррористической защищенности объектов (территорий) в сфере культуры (далее - объекты (территории), включая вопросы инженерно-технической укрепленности объектов (территорий), их категорирования, контроля за выполнением настоящих требований и разработки паспорта безопасности объектов (территорий).</w:t>
      </w:r>
    </w:p>
    <w:p w14:paraId="352AF61F"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2. Для целей настоящих требований под объектами (территориями) понимаются комплексы технологически и технически связанных между собой зданий (строений, сооружений), систем и помещений, отдельные здания (строения, сооружения) и прилегающая к ним территория, правообладателями которых являются Министерство культуры Российской Федерации, его территориальные органы и подведомственные организации, а также иные организации, осуществляющие деятельность в сфере культуры (далее - органы (организации) в сфере культуры).</w:t>
      </w:r>
    </w:p>
    <w:p w14:paraId="4C30E485"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3. Ответственность за обеспечение антитеррористической защищенности объектов (территорий) возлагается на руководителей органов (организаций) в сфере культуры, являющихся правообладателями объектов (территорий), а также на должностных лиц, осуществляющих непосредственное руководство деятельностью работников объектов (территорий).</w:t>
      </w:r>
    </w:p>
    <w:p w14:paraId="0ABB9351"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lastRenderedPageBreak/>
        <w:t>4. Настоящие требования не распространяются на:</w:t>
      </w:r>
    </w:p>
    <w:p w14:paraId="590F4B76"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 xml:space="preserve">а) </w:t>
      </w:r>
      <w:hyperlink r:id="rId5" w:history="1">
        <w:r w:rsidRPr="008C7AF1">
          <w:rPr>
            <w:rFonts w:ascii="Times New Roman" w:hAnsi="Times New Roman" w:cs="Times New Roman"/>
            <w:sz w:val="24"/>
            <w:szCs w:val="24"/>
          </w:rPr>
          <w:t>объекты</w:t>
        </w:r>
      </w:hyperlink>
      <w:r w:rsidRPr="008C7AF1">
        <w:rPr>
          <w:rFonts w:ascii="Times New Roman" w:hAnsi="Times New Roman" w:cs="Times New Roman"/>
          <w:sz w:val="24"/>
          <w:szCs w:val="24"/>
        </w:rPr>
        <w:t xml:space="preserve"> (территории), подлежащие обязательной охране войсками национальной гвардии Российской Федерации;</w:t>
      </w:r>
    </w:p>
    <w:p w14:paraId="3ACEE12F"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б) важные государственные объекты, специальные грузы, сооружения на коммуникациях, подлежащие охране войсками национальной гвардии Российской Федерации, в части их оборудования инженерно-техническими средствами охраны, порядка контроля за оборудованием и эксплуатацией указанных инженерно-технических средств охраны;</w:t>
      </w:r>
    </w:p>
    <w:p w14:paraId="2DA19075"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в) объекты туристской индустрии, включающие гостиницы и иные средства размещения, горнолыжные трассы и пляжи.</w:t>
      </w:r>
    </w:p>
    <w:p w14:paraId="2A2F9DD0" w14:textId="77777777" w:rsidR="00012633" w:rsidRPr="008C7AF1" w:rsidRDefault="00012633" w:rsidP="008C7AF1">
      <w:pPr>
        <w:pStyle w:val="ConsPlusNormal"/>
        <w:ind w:firstLine="540"/>
        <w:jc w:val="both"/>
        <w:rPr>
          <w:rFonts w:ascii="Times New Roman" w:hAnsi="Times New Roman" w:cs="Times New Roman"/>
          <w:sz w:val="24"/>
          <w:szCs w:val="24"/>
        </w:rPr>
      </w:pPr>
    </w:p>
    <w:p w14:paraId="7FC60F13" w14:textId="77777777" w:rsidR="00012633" w:rsidRPr="008C7AF1" w:rsidRDefault="00012633" w:rsidP="008C7AF1">
      <w:pPr>
        <w:pStyle w:val="ConsPlusTitle"/>
        <w:jc w:val="center"/>
        <w:outlineLvl w:val="1"/>
        <w:rPr>
          <w:rFonts w:ascii="Times New Roman" w:hAnsi="Times New Roman" w:cs="Times New Roman"/>
          <w:sz w:val="24"/>
          <w:szCs w:val="24"/>
        </w:rPr>
      </w:pPr>
      <w:r w:rsidRPr="008C7AF1">
        <w:rPr>
          <w:rFonts w:ascii="Times New Roman" w:hAnsi="Times New Roman" w:cs="Times New Roman"/>
          <w:sz w:val="24"/>
          <w:szCs w:val="24"/>
        </w:rPr>
        <w:t>II. Категорирование объектов (территорий) и порядок</w:t>
      </w:r>
    </w:p>
    <w:p w14:paraId="6C3D35EC" w14:textId="77777777" w:rsidR="00012633" w:rsidRPr="008C7AF1" w:rsidRDefault="00012633" w:rsidP="008C7AF1">
      <w:pPr>
        <w:pStyle w:val="ConsPlusTitle"/>
        <w:jc w:val="center"/>
        <w:rPr>
          <w:rFonts w:ascii="Times New Roman" w:hAnsi="Times New Roman" w:cs="Times New Roman"/>
          <w:sz w:val="24"/>
          <w:szCs w:val="24"/>
        </w:rPr>
      </w:pPr>
      <w:r w:rsidRPr="008C7AF1">
        <w:rPr>
          <w:rFonts w:ascii="Times New Roman" w:hAnsi="Times New Roman" w:cs="Times New Roman"/>
          <w:sz w:val="24"/>
          <w:szCs w:val="24"/>
        </w:rPr>
        <w:t>его проведения</w:t>
      </w:r>
    </w:p>
    <w:p w14:paraId="60E2AD61"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5. В целях установления дифференцированных требований к антитеррористической защищенности объектов (территорий) с учетом их значимости для инфраструктуры и жизнеобеспечения, степени угрозы совершения террористического акта, степени потенциальной опасности совершения и возможных последствий совершения террористического акта осуществляется категорирование объектов (территорий).</w:t>
      </w:r>
    </w:p>
    <w:p w14:paraId="73225DDF"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Категорирование осуществляется в отношении функционирующих (эксплуатируемых) объектов (территорий), при вводе объектов (территорий) в эксплуатацию, а также в случае изменения характеристик объектов (территорий), которые могут повлиять на изменение ранее присвоенной категории.</w:t>
      </w:r>
    </w:p>
    <w:p w14:paraId="0878199E"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6. Степень угрозы совершения террористического акта определяется на основании количественных показателей статистических данных (сведений) о совершенных и предотвращенных террористических актах на территории субъекта Российской Федерации (за исключением заведомо ложных сообщений об угрозе совершения и (или) о совершении террористического акта), на которой располагается объект (территория), за последние 12 месяцев.</w:t>
      </w:r>
    </w:p>
    <w:p w14:paraId="027B8191"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Возможные последствия совершения террористического акта на объекте (территории) определяются на основании прогнозных показателей количества людей, которые могут находиться на объекте (территории) и погибнуть или получить вред здоровью, возможного материального ущерба и ущерба окружающей природной среде.</w:t>
      </w:r>
    </w:p>
    <w:p w14:paraId="57264FDF"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7. Для проведения категорирования объекта (территории) по решению руководителя органа (организации) в сфере культуры, являющегося правообладателем объекта (территории), создается комиссия по обследованию и категорированию объекта (территории) (далее - комиссия):</w:t>
      </w:r>
    </w:p>
    <w:p w14:paraId="73D300B1"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в отношении функционирующих (эксплуатируемых) объектов (территорий) - не позднее 3 месяцев со дня вступления в силу настоящих требований;</w:t>
      </w:r>
    </w:p>
    <w:p w14:paraId="00CE7F9D"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при вводе в эксплуатацию нового объекта (территории) - в течение 30 дней со дня окончания необходимых мероприятий по его вводу в эксплуатацию.</w:t>
      </w:r>
    </w:p>
    <w:p w14:paraId="0D026083"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Срок работы комиссии определяется назначившим комиссию руководителем органа (организации) в сфере культуры в зависимости от сложности объекта (территории) и составляет не более 30 рабочих дней.</w:t>
      </w:r>
    </w:p>
    <w:p w14:paraId="2F3D3717"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8. В состав комиссии включаются:</w:t>
      </w:r>
    </w:p>
    <w:p w14:paraId="5A7746DB"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а) руководитель органа (организации) в сфере культуры, являющегося правообладателем объекта (территории), или его заместитель (председатель комиссии);</w:t>
      </w:r>
    </w:p>
    <w:p w14:paraId="2CE62B6B"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б) работники органа (организации) в сфере культуры, являющегося правообладателем объекта (территории), отвечающие за пожарную безопасность, охрану и инженерно-техническое оснащение, секретное делопроизводство;</w:t>
      </w:r>
    </w:p>
    <w:p w14:paraId="151C8097"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в) представители федеральных органов исполнительной власти, органов государственной власти субъектов Российской Федерации и органов местного самоуправления, в ведении которых находится объект (территория);</w:t>
      </w:r>
    </w:p>
    <w:p w14:paraId="017DD6BC"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lastRenderedPageBreak/>
        <w:t>г) представители территориальных органов безопасности, территориальных органов Федеральной службы войск национальной гвардии Российской Федерации или подразделений вневедомственной охраны войск национальной гвардии Российской Федерации по месту нахождения объекта (территории) (по согласованию).</w:t>
      </w:r>
    </w:p>
    <w:p w14:paraId="53A38E69" w14:textId="77777777" w:rsidR="00012633" w:rsidRPr="008C7AF1" w:rsidRDefault="00012633" w:rsidP="008C7AF1">
      <w:pPr>
        <w:pStyle w:val="ConsPlusNormal"/>
        <w:jc w:val="both"/>
        <w:rPr>
          <w:rFonts w:ascii="Times New Roman" w:hAnsi="Times New Roman" w:cs="Times New Roman"/>
          <w:sz w:val="24"/>
          <w:szCs w:val="24"/>
        </w:rPr>
      </w:pPr>
      <w:r w:rsidRPr="008C7AF1">
        <w:rPr>
          <w:rFonts w:ascii="Times New Roman" w:hAnsi="Times New Roman" w:cs="Times New Roman"/>
          <w:sz w:val="24"/>
          <w:szCs w:val="24"/>
        </w:rPr>
        <w:t xml:space="preserve">(в ред. </w:t>
      </w:r>
      <w:hyperlink r:id="rId6" w:history="1">
        <w:r w:rsidRPr="008C7AF1">
          <w:rPr>
            <w:rFonts w:ascii="Times New Roman" w:hAnsi="Times New Roman" w:cs="Times New Roman"/>
            <w:sz w:val="24"/>
            <w:szCs w:val="24"/>
          </w:rPr>
          <w:t>Постановления</w:t>
        </w:r>
      </w:hyperlink>
      <w:r w:rsidRPr="008C7AF1">
        <w:rPr>
          <w:rFonts w:ascii="Times New Roman" w:hAnsi="Times New Roman" w:cs="Times New Roman"/>
          <w:sz w:val="24"/>
          <w:szCs w:val="24"/>
        </w:rPr>
        <w:t xml:space="preserve"> Правительства РФ от 13.02.2018 N 155)</w:t>
      </w:r>
    </w:p>
    <w:p w14:paraId="449B411D"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9. В состав комиссии могут включаться сотрудники организаций, специализирующихся в экспертной деятельности в сфере культуры, а также организаций, специализирующихся в сфере инженерно-технических средств охраны.</w:t>
      </w:r>
    </w:p>
    <w:p w14:paraId="131DDB37"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Персональный состав комиссии утверждается приказом органа (организации) в сфере культуры, являющегося правообладателем объекта (территории).</w:t>
      </w:r>
    </w:p>
    <w:p w14:paraId="7B6F931C"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10. Исходными данными для проведения категорирования являются:</w:t>
      </w:r>
    </w:p>
    <w:p w14:paraId="026B99FA"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а) общие сведения об объекте (территории);</w:t>
      </w:r>
    </w:p>
    <w:p w14:paraId="74FEC896"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б) сведения об инцидентах (террористических актах), произошедших в районе расположения объекта (территории) и (или) на объекте (территории) согласно данным государственной статистики о числе зарегистрированных преступлений соответствующего вида за последние 5 лет, и принятых мерах по их ликвидации;</w:t>
      </w:r>
    </w:p>
    <w:p w14:paraId="6D62083F"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в) наличие потенциально опасных участков и критических элементов объекта (территории);</w:t>
      </w:r>
    </w:p>
    <w:p w14:paraId="64E33D10"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г) прогнозный показатель возможного экономического ущерба в результате совершения террористического акта на объекте (территории), который принимается равным балансовой стоимости объекта (территории);</w:t>
      </w:r>
    </w:p>
    <w:p w14:paraId="7CAA8977"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д) прогнозный показатель количества людей, которые могут погибнуть или получить вред здоровью в результате совершения террористического акта на объекте (территории), который принимается равным пропускной способности объекта (территории), количеству людей, которые могут одновременно находиться на объекте (территории), или количеству зрительских мест объекта (территории), указанных в проектной документации на объект (территорию).</w:t>
      </w:r>
    </w:p>
    <w:p w14:paraId="3568A7B2"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11. В ходе своей работы комиссия:</w:t>
      </w:r>
    </w:p>
    <w:p w14:paraId="0AF62F1C"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а) проводит обследование объекта (территории) на предмет состояния его антитеррористической защищенности;</w:t>
      </w:r>
    </w:p>
    <w:p w14:paraId="2179F7AD"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б) изучает конструктивные и технические характеристики объекта (территории), организацию его функционирования, действующие меры по обеспечению безопасного функционирования объекта (территории);</w:t>
      </w:r>
    </w:p>
    <w:p w14:paraId="5F1F6BA8"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в) выявляет потенциально опасные участки объекта (территории), его критические элементы;</w:t>
      </w:r>
    </w:p>
    <w:p w14:paraId="5371F4A1"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г) определяет степень угрозы совершения террористического акта на объекте (территории) и возможные последствия его совершения;</w:t>
      </w:r>
    </w:p>
    <w:p w14:paraId="55C2B435"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д) определяет категорию объекта (территории) или подтверждает (изменяет) ранее присвоенную категорию;</w:t>
      </w:r>
    </w:p>
    <w:p w14:paraId="2988286D"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е) определяет необходимые мероприятия по обеспечению антитеррористической защищенности объекта (территории) в зависимости от присваиваемой объекту (территории) категории, а также сроки осуществления указанных мероприятий с учетом объема планируемых работ и источников финансирования.</w:t>
      </w:r>
    </w:p>
    <w:p w14:paraId="6783A8E6"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12. К потенциально опасным участкам объекта (территории) относятся территориально выделенные зоны (участки), конструктивные и технологические элементы объекта (территории), на которых используются, хранятся или эксплуатируются взрывопожароопасные и опасные химические вещества и аварии на которых, в том числе аварии, произошедшие в результате совершения террористического акта, могут привести к возникновению чрезвычайных ситуаций с опасными социально-экономическими последствиями.</w:t>
      </w:r>
    </w:p>
    <w:p w14:paraId="40F36E73"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13. К критическим элементам объекта (территории) относятся:</w:t>
      </w:r>
    </w:p>
    <w:p w14:paraId="55E10506"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 xml:space="preserve">а) здания (строения, сооружения) и помещения для хранения оружия и боеприпасов, </w:t>
      </w:r>
      <w:r w:rsidRPr="008C7AF1">
        <w:rPr>
          <w:rFonts w:ascii="Times New Roman" w:hAnsi="Times New Roman" w:cs="Times New Roman"/>
          <w:sz w:val="24"/>
          <w:szCs w:val="24"/>
        </w:rPr>
        <w:lastRenderedPageBreak/>
        <w:t>токсичных веществ и препаратов;</w:t>
      </w:r>
    </w:p>
    <w:p w14:paraId="348A8974"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б) склады, хранилища, инженерные сооружения и коммуникации, а также их конструктивные и технологические элементы, разрушение (повреждение) которых в результате террористического акта может привести к нарушению нормального функционирования объекта (территории) (прекращению обеспечения водой, газом, теплом, электроэнергией, выходу из строя систем канализации и очистки сточных вод).</w:t>
      </w:r>
    </w:p>
    <w:p w14:paraId="41C7EB8D" w14:textId="77777777" w:rsidR="00012633" w:rsidRPr="008C7AF1" w:rsidRDefault="00012633" w:rsidP="008C7AF1">
      <w:pPr>
        <w:pStyle w:val="ConsPlusNormal"/>
        <w:ind w:firstLine="540"/>
        <w:jc w:val="both"/>
        <w:rPr>
          <w:rFonts w:ascii="Times New Roman" w:hAnsi="Times New Roman" w:cs="Times New Roman"/>
          <w:sz w:val="24"/>
          <w:szCs w:val="24"/>
        </w:rPr>
      </w:pPr>
      <w:bookmarkStart w:id="2" w:name="P83"/>
      <w:bookmarkEnd w:id="2"/>
      <w:r w:rsidRPr="008C7AF1">
        <w:rPr>
          <w:rFonts w:ascii="Times New Roman" w:hAnsi="Times New Roman" w:cs="Times New Roman"/>
          <w:sz w:val="24"/>
          <w:szCs w:val="24"/>
        </w:rPr>
        <w:t>14. С учетом степени угрозы совершения террористического акта и возможных последствий его совершения устанавливаются следующие категории объектов (территорий):</w:t>
      </w:r>
    </w:p>
    <w:p w14:paraId="2DA453D8"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а) объекты (территории) первой категории опасности:</w:t>
      </w:r>
    </w:p>
    <w:p w14:paraId="14315439"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объекты (территории), расположенные на территории субъекта Российской Федерации, в котором в течение последних 12 месяцев совершено (предприняты попытки к совершению) 5 и более террористических актов;</w:t>
      </w:r>
    </w:p>
    <w:p w14:paraId="4378BE83"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объекты (территории), прогнозируемое количество пострадавших в результате совершения террористического акта на которых составляет более 500 человек;</w:t>
      </w:r>
    </w:p>
    <w:p w14:paraId="0A317D16"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объекты (территории), прогнозируемый размер материального ущерба и (или) ущерба окружающей природной среде в результате совершения террористического акта на которых составляет более 50 млн. рублей;</w:t>
      </w:r>
    </w:p>
    <w:p w14:paraId="27987223"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б) объекты (территории) второй категории опасности:</w:t>
      </w:r>
    </w:p>
    <w:p w14:paraId="1E5F6496"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объекты (территории), расположенные на территории субъекта Российской Федерации, в котором в течение последних 12 месяцев совершено (предприняты попытки к совершению) от 1 до 5 террористических актов;</w:t>
      </w:r>
    </w:p>
    <w:p w14:paraId="4CA286FD"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объекты (территории), прогнозируемое количество пострадавших в результате совершения террористического акта на которых составляет от 50 до 500 человек;</w:t>
      </w:r>
    </w:p>
    <w:p w14:paraId="1221701B"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объекты (территории), прогнозируемый размер материального ущерба и (или) ущерба окружающей природной среде в результате совершения террористического акта на которых составляет от 1 млн. рублей до 50 млн. рублей;</w:t>
      </w:r>
    </w:p>
    <w:p w14:paraId="27D66745"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в) объекты (территории) третьей категории опасности:</w:t>
      </w:r>
    </w:p>
    <w:p w14:paraId="67448307"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объекты (территории), расположенные на территории субъекта Российской Федерации, в котором в течение последних 12 месяцев не зафиксировано совершение (попытки к совершению) террористических актов;</w:t>
      </w:r>
    </w:p>
    <w:p w14:paraId="4A638FE4"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объекты (территории), прогнозируемое количество пострадавших в результате совершения террористического акта на которых составляет менее 50 человек;</w:t>
      </w:r>
    </w:p>
    <w:p w14:paraId="6893EA54"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объекты (территории), прогнозируемый размер материального ущерба и (или) ущерба окружающей природной среде в результате совершения террористического акта на которых составляет менее 1 млн. рублей.</w:t>
      </w:r>
    </w:p>
    <w:p w14:paraId="0D9183D1"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 xml:space="preserve">15. Всем объектам (территориям) присваивается категория, соответствующая наивысшему количественному показателю любого из критериев категорирования, указанных в </w:t>
      </w:r>
      <w:hyperlink w:anchor="P83" w:history="1">
        <w:r w:rsidRPr="008C7AF1">
          <w:rPr>
            <w:rFonts w:ascii="Times New Roman" w:hAnsi="Times New Roman" w:cs="Times New Roman"/>
            <w:sz w:val="24"/>
            <w:szCs w:val="24"/>
          </w:rPr>
          <w:t>пункте 14</w:t>
        </w:r>
      </w:hyperlink>
      <w:r w:rsidRPr="008C7AF1">
        <w:rPr>
          <w:rFonts w:ascii="Times New Roman" w:hAnsi="Times New Roman" w:cs="Times New Roman"/>
          <w:sz w:val="24"/>
          <w:szCs w:val="24"/>
        </w:rPr>
        <w:t xml:space="preserve"> настоящих требований.</w:t>
      </w:r>
    </w:p>
    <w:p w14:paraId="227AA09A"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16. В случае если в составе одного объекта (территории) находятся комплексы технологически и технически связанных между собой зданий (строений, сооружений) и систем, отдельные здания (строения, сооружения), которые можно отнести к различным категориям, такому объекту (территории) присваивается наивысшая из определяемых категория.</w:t>
      </w:r>
    </w:p>
    <w:p w14:paraId="556FE5D9"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 xml:space="preserve">17. Объекты (территории), не указанные в </w:t>
      </w:r>
      <w:hyperlink w:anchor="P83" w:history="1">
        <w:r w:rsidRPr="008C7AF1">
          <w:rPr>
            <w:rFonts w:ascii="Times New Roman" w:hAnsi="Times New Roman" w:cs="Times New Roman"/>
            <w:sz w:val="24"/>
            <w:szCs w:val="24"/>
          </w:rPr>
          <w:t>пункте 14</w:t>
        </w:r>
      </w:hyperlink>
      <w:r w:rsidRPr="008C7AF1">
        <w:rPr>
          <w:rFonts w:ascii="Times New Roman" w:hAnsi="Times New Roman" w:cs="Times New Roman"/>
          <w:sz w:val="24"/>
          <w:szCs w:val="24"/>
        </w:rPr>
        <w:t xml:space="preserve"> настоящих требований, категорируются по ближайшему аналогу с учетом степени их потенциальной опасности и возможных последствий совершения на них террористических актов.</w:t>
      </w:r>
    </w:p>
    <w:p w14:paraId="40D18E9F"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18. Результаты работы комиссии оформляются актом обследования и категорирования объекта (территории), который является неотъемлемой частью паспорта безопасности объекта (территории).</w:t>
      </w:r>
    </w:p>
    <w:p w14:paraId="42594CF8"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 xml:space="preserve">Акт обследования и категорирования объекта (территории) составляется в 2 экземплярах, подписывается всеми членами комиссии и хранится вместе с первым </w:t>
      </w:r>
      <w:r w:rsidRPr="008C7AF1">
        <w:rPr>
          <w:rFonts w:ascii="Times New Roman" w:hAnsi="Times New Roman" w:cs="Times New Roman"/>
          <w:sz w:val="24"/>
          <w:szCs w:val="24"/>
        </w:rPr>
        <w:lastRenderedPageBreak/>
        <w:t>экземпляром паспорта безопасности объекта (территории).</w:t>
      </w:r>
    </w:p>
    <w:p w14:paraId="76EA8C73"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В случае наличия разногласий между членами комиссии, возникших в ходе обследования объекта (территории) и составления акта обследования и категорирования объекта (территории), решение принимается большинством голосов членов комиссии. При равенстве голосов решение принимается председателем комиссии.</w:t>
      </w:r>
    </w:p>
    <w:p w14:paraId="1F1B0720"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Члены комиссии, не согласные с принятым решением, подписывают акт обследования и категорирования объекта (территории) с изложением своего особого мнения, которое приобщается к акту обследования и категорирования объекта (территории).</w:t>
      </w:r>
    </w:p>
    <w:p w14:paraId="6AED071A"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19. В течение месяца со дня составления акта обследования и категорирования объекта (территории) составляется план необходимых мероприятий по обеспечению антитеррористической защищенности объекта (территории) с учетом степени потенциальной опасности и угрозы совершения террористических актов и определяется прогнозный размер расходов на выполнение указанных мероприятий.</w:t>
      </w:r>
    </w:p>
    <w:p w14:paraId="22365E4B"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Срок завершения мероприятий по обеспечению антитеррористической защищенности объекта (территории) с учетом объема планируемых работ и прогнозного размера расходов на выполнение соответствующих мероприятий не должен превышать 2 лет со дня подписания акта обследования и категорирования объекта (территории).</w:t>
      </w:r>
    </w:p>
    <w:p w14:paraId="1ACC21D0" w14:textId="77777777" w:rsidR="00012633" w:rsidRPr="008C7AF1" w:rsidRDefault="00012633" w:rsidP="008C7AF1">
      <w:pPr>
        <w:pStyle w:val="ConsPlusNormal"/>
        <w:jc w:val="center"/>
        <w:rPr>
          <w:rFonts w:ascii="Times New Roman" w:hAnsi="Times New Roman" w:cs="Times New Roman"/>
          <w:sz w:val="24"/>
          <w:szCs w:val="24"/>
        </w:rPr>
      </w:pPr>
    </w:p>
    <w:p w14:paraId="2439F5BE" w14:textId="77777777" w:rsidR="00012633" w:rsidRPr="008C7AF1" w:rsidRDefault="00012633" w:rsidP="008C7AF1">
      <w:pPr>
        <w:pStyle w:val="ConsPlusTitle"/>
        <w:jc w:val="center"/>
        <w:outlineLvl w:val="1"/>
        <w:rPr>
          <w:rFonts w:ascii="Times New Roman" w:hAnsi="Times New Roman" w:cs="Times New Roman"/>
          <w:sz w:val="24"/>
          <w:szCs w:val="24"/>
        </w:rPr>
      </w:pPr>
      <w:r w:rsidRPr="008C7AF1">
        <w:rPr>
          <w:rFonts w:ascii="Times New Roman" w:hAnsi="Times New Roman" w:cs="Times New Roman"/>
          <w:sz w:val="24"/>
          <w:szCs w:val="24"/>
        </w:rPr>
        <w:t>III. Мероприятия по обеспечению антитеррористической</w:t>
      </w:r>
    </w:p>
    <w:p w14:paraId="5E9530F2" w14:textId="77777777" w:rsidR="00012633" w:rsidRPr="008C7AF1" w:rsidRDefault="00012633" w:rsidP="008C7AF1">
      <w:pPr>
        <w:pStyle w:val="ConsPlusTitle"/>
        <w:jc w:val="center"/>
        <w:rPr>
          <w:rFonts w:ascii="Times New Roman" w:hAnsi="Times New Roman" w:cs="Times New Roman"/>
          <w:sz w:val="24"/>
          <w:szCs w:val="24"/>
        </w:rPr>
      </w:pPr>
      <w:r w:rsidRPr="008C7AF1">
        <w:rPr>
          <w:rFonts w:ascii="Times New Roman" w:hAnsi="Times New Roman" w:cs="Times New Roman"/>
          <w:sz w:val="24"/>
          <w:szCs w:val="24"/>
        </w:rPr>
        <w:t>защищенности объектов (территорий)</w:t>
      </w:r>
    </w:p>
    <w:p w14:paraId="7EB3CD57"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20. Антитеррористическая защищенность объектов (территорий) обеспечивается путем осуществления мероприятий в целях:</w:t>
      </w:r>
    </w:p>
    <w:p w14:paraId="52D9886D"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а) воспрепятствования неправомерному проникновению на объекты (территории);</w:t>
      </w:r>
    </w:p>
    <w:p w14:paraId="7E53A751"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 xml:space="preserve">б) </w:t>
      </w:r>
      <w:proofErr w:type="gramStart"/>
      <w:r w:rsidRPr="008C7AF1">
        <w:rPr>
          <w:rFonts w:ascii="Times New Roman" w:hAnsi="Times New Roman" w:cs="Times New Roman"/>
          <w:sz w:val="24"/>
          <w:szCs w:val="24"/>
        </w:rPr>
        <w:t>выявления потенциальных нарушителей</w:t>
      </w:r>
      <w:proofErr w:type="gramEnd"/>
      <w:r w:rsidRPr="008C7AF1">
        <w:rPr>
          <w:rFonts w:ascii="Times New Roman" w:hAnsi="Times New Roman" w:cs="Times New Roman"/>
          <w:sz w:val="24"/>
          <w:szCs w:val="24"/>
        </w:rPr>
        <w:t xml:space="preserve"> установленных на объектах (территориях) режимов и (или) признаков подготовки или совершения террористического акта;</w:t>
      </w:r>
    </w:p>
    <w:p w14:paraId="6A46D9F1"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в) пресечения попыток совершения террористических актов на объектах (территориях);</w:t>
      </w:r>
    </w:p>
    <w:p w14:paraId="3B23D4C8"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г) минимизации возможных последствий и ликвидации угрозы террористических актов на объектах (территориях);</w:t>
      </w:r>
    </w:p>
    <w:p w14:paraId="68A6DB83"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д) обеспечения защиты служебной информации ограниченного распространения, содержащейся в паспорте безопасности объекта (территории), иных документах и на других материальных носителях информации, в том числе служебной информации ограниченного распространения о принимаемых мерах по антитеррористической защищенности объектов (территорий).</w:t>
      </w:r>
    </w:p>
    <w:p w14:paraId="64402F24" w14:textId="77777777" w:rsidR="00012633" w:rsidRPr="008C7AF1" w:rsidRDefault="00012633" w:rsidP="008C7AF1">
      <w:pPr>
        <w:pStyle w:val="ConsPlusNormal"/>
        <w:jc w:val="both"/>
        <w:rPr>
          <w:rFonts w:ascii="Times New Roman" w:hAnsi="Times New Roman" w:cs="Times New Roman"/>
          <w:sz w:val="24"/>
          <w:szCs w:val="24"/>
        </w:rPr>
      </w:pPr>
      <w:r w:rsidRPr="008C7AF1">
        <w:rPr>
          <w:rFonts w:ascii="Times New Roman" w:hAnsi="Times New Roman" w:cs="Times New Roman"/>
          <w:sz w:val="24"/>
          <w:szCs w:val="24"/>
        </w:rPr>
        <w:t>(</w:t>
      </w:r>
      <w:proofErr w:type="spellStart"/>
      <w:r w:rsidRPr="008C7AF1">
        <w:rPr>
          <w:rFonts w:ascii="Times New Roman" w:hAnsi="Times New Roman" w:cs="Times New Roman"/>
          <w:sz w:val="24"/>
          <w:szCs w:val="24"/>
        </w:rPr>
        <w:t>пп</w:t>
      </w:r>
      <w:proofErr w:type="spellEnd"/>
      <w:r w:rsidRPr="008C7AF1">
        <w:rPr>
          <w:rFonts w:ascii="Times New Roman" w:hAnsi="Times New Roman" w:cs="Times New Roman"/>
          <w:sz w:val="24"/>
          <w:szCs w:val="24"/>
        </w:rPr>
        <w:t xml:space="preserve">. "д" введен </w:t>
      </w:r>
      <w:hyperlink r:id="rId7" w:history="1">
        <w:r w:rsidRPr="008C7AF1">
          <w:rPr>
            <w:rFonts w:ascii="Times New Roman" w:hAnsi="Times New Roman" w:cs="Times New Roman"/>
            <w:sz w:val="24"/>
            <w:szCs w:val="24"/>
          </w:rPr>
          <w:t>Постановлением</w:t>
        </w:r>
      </w:hyperlink>
      <w:r w:rsidRPr="008C7AF1">
        <w:rPr>
          <w:rFonts w:ascii="Times New Roman" w:hAnsi="Times New Roman" w:cs="Times New Roman"/>
          <w:sz w:val="24"/>
          <w:szCs w:val="24"/>
        </w:rPr>
        <w:t xml:space="preserve"> Правительства РФ от 13.02.2018 N 155)</w:t>
      </w:r>
    </w:p>
    <w:p w14:paraId="0D5D7044" w14:textId="77777777" w:rsidR="00012633" w:rsidRPr="008C7AF1" w:rsidRDefault="00012633" w:rsidP="008C7AF1">
      <w:pPr>
        <w:pStyle w:val="ConsPlusNormal"/>
        <w:ind w:firstLine="540"/>
        <w:jc w:val="both"/>
        <w:rPr>
          <w:rFonts w:ascii="Times New Roman" w:hAnsi="Times New Roman" w:cs="Times New Roman"/>
          <w:sz w:val="24"/>
          <w:szCs w:val="24"/>
        </w:rPr>
      </w:pPr>
      <w:bookmarkStart w:id="3" w:name="P116"/>
      <w:bookmarkEnd w:id="3"/>
      <w:r w:rsidRPr="008C7AF1">
        <w:rPr>
          <w:rFonts w:ascii="Times New Roman" w:hAnsi="Times New Roman" w:cs="Times New Roman"/>
          <w:sz w:val="24"/>
          <w:szCs w:val="24"/>
        </w:rPr>
        <w:t>21. Воспрепятствование неправомерному проникновению на объекты (территории) достигается посредством:</w:t>
      </w:r>
    </w:p>
    <w:p w14:paraId="54A8A1AA"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а) разработки и реализации комплекса мер по выявлению, предупреждению и устранению причин неправомерного проникновения на объекты (территории), локализации и нейтрализации последствий их проявления;</w:t>
      </w:r>
    </w:p>
    <w:p w14:paraId="644EE31A"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б) организации охраны и оснащения объектов (территорий) современными инженерно-техническими средствами и системами;</w:t>
      </w:r>
    </w:p>
    <w:p w14:paraId="416B4F50"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в) организации и обеспечения пропускного и внутриобъектового режимов, контроля их функционирования;</w:t>
      </w:r>
    </w:p>
    <w:p w14:paraId="4CCE74FF"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г) своевременного выявления, предупреждения и пресечения действий лиц, направленных на совершение террористического акта;</w:t>
      </w:r>
    </w:p>
    <w:p w14:paraId="276B38AC"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д) организации индивидуальной работы с работниками объектов (территорий) по вопросам противодействия идеям терроризма в сфере культуры;</w:t>
      </w:r>
    </w:p>
    <w:p w14:paraId="5769F6C0"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 xml:space="preserve">е) заключения договоров аренды помещений с обязательным включением пунктов, дающих право должностным лицам, осуществляющим руководство деятельностью работников объектов (территорий), контролировать целевое использование арендуемых площадей с возможностью расторжения договоров аренды при их нецелевом </w:t>
      </w:r>
      <w:r w:rsidRPr="008C7AF1">
        <w:rPr>
          <w:rFonts w:ascii="Times New Roman" w:hAnsi="Times New Roman" w:cs="Times New Roman"/>
          <w:sz w:val="24"/>
          <w:szCs w:val="24"/>
        </w:rPr>
        <w:lastRenderedPageBreak/>
        <w:t>использовании;</w:t>
      </w:r>
    </w:p>
    <w:p w14:paraId="172BFC8B"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ж) обеспечения контроля за выполнением мероприятий по обеспечению антитеррористической защищенности объектов (территорий);</w:t>
      </w:r>
    </w:p>
    <w:p w14:paraId="0D841D57"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з) организации обеспечения информационной безопасности, разработки и реализации мер, исключающих несанкционированный доступ к информационным ресурсам объектов (территорий).</w:t>
      </w:r>
    </w:p>
    <w:p w14:paraId="206658F7"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 xml:space="preserve">22. </w:t>
      </w:r>
      <w:proofErr w:type="gramStart"/>
      <w:r w:rsidRPr="008C7AF1">
        <w:rPr>
          <w:rFonts w:ascii="Times New Roman" w:hAnsi="Times New Roman" w:cs="Times New Roman"/>
          <w:sz w:val="24"/>
          <w:szCs w:val="24"/>
        </w:rPr>
        <w:t>Выявление потенциальных нарушителей</w:t>
      </w:r>
      <w:proofErr w:type="gramEnd"/>
      <w:r w:rsidRPr="008C7AF1">
        <w:rPr>
          <w:rFonts w:ascii="Times New Roman" w:hAnsi="Times New Roman" w:cs="Times New Roman"/>
          <w:sz w:val="24"/>
          <w:szCs w:val="24"/>
        </w:rPr>
        <w:t xml:space="preserve"> установленных на объектах (территориях) режимов и (или) признаков подготовки или совершения террористического акта обеспечивается путем:</w:t>
      </w:r>
    </w:p>
    <w:p w14:paraId="116FC4B7"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а) периодической проверки зданий (строений, сооружений), а также потенциально опасных участков и критических элементов объектов (территорий), систем подземных коммуникаций, стоянок автотранспорта с целью выявления признаков подготовки или совершения террористического акта;</w:t>
      </w:r>
    </w:p>
    <w:p w14:paraId="07DA50D0"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б) организации санкционированного допуска граждан и автотранспортных средств на объекты (территории);</w:t>
      </w:r>
    </w:p>
    <w:p w14:paraId="5D5AF51B"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в) сбора, обобщения и анализа выявленных фактов скрытого наблюдения, фото- и видеосъемки объектов (территорий) неизвестными лицами, провокаций сотрудников охраны объектов (территорий) на неправомерные действия, проникновения посторонних лиц на объекты (территории), беспричинного размещения посторонними лицами перед зданиями (строениями, сооружениями) или вблизи объектов (территорий) вещей и транспортных средств;</w:t>
      </w:r>
    </w:p>
    <w:p w14:paraId="0579F9D5"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г) своевременного информирования правоохранительных органов о фактах хищения и незаконного приобретения работниками объектов (территорий) оружия, деталей для изготовления самодельных взрывных устройств, а также о местах их хранения.</w:t>
      </w:r>
    </w:p>
    <w:p w14:paraId="33721EDF"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23. Пресечение попыток совершения террористических актов на объектах (территориях) достигается посредством:</w:t>
      </w:r>
    </w:p>
    <w:p w14:paraId="3C171738"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а) организации санкционированного допуска граждан и транспортных средств на объекты (территории);</w:t>
      </w:r>
    </w:p>
    <w:p w14:paraId="5CE2A0C0"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б) своевременного выявления фактов нарушения пропускного и внутриобъектового режимов, попыток проноса (провоза) запрещенных предметов (радиоактивных, взрывчатых, отравляющих веществ, оружия, боеприпасов, наркотических и других опасных предметов и веществ) на объекты (территории);</w:t>
      </w:r>
    </w:p>
    <w:p w14:paraId="7D3DC4AE"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в) исключения фактов бесконтрольного пребывания на объектах (территориях) посторонних лиц и нахождения транспортных средств, в том числе в непосредственной близости от объектов (территорий);</w:t>
      </w:r>
    </w:p>
    <w:p w14:paraId="45AF4CBC"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г) поддержания в исправном состоянии инженерно-технических средств и систем охраны, обеспечения бесперебойной и устойчивой связи на объектах (территориях);</w:t>
      </w:r>
    </w:p>
    <w:p w14:paraId="711F9625"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д) обеспечения обхода и осмотра зданий (сооружений) и территории, а также периодической проверки складских и подсобных помещений;</w:t>
      </w:r>
    </w:p>
    <w:p w14:paraId="63CFFF14"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е) контроля состояния помещений, используемых для проведения мероприятий с массовым пребыванием людей;</w:t>
      </w:r>
    </w:p>
    <w:p w14:paraId="3D798300"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ж) организации взаимодействия с территориальными органами безопасности, территориальными органами Федеральной службы войск национальной гвардии Российской Федерации и территориальными органами Министерства внутренних дел Российской Федерации по вопросам противодействия терроризму и экстремизму.</w:t>
      </w:r>
    </w:p>
    <w:p w14:paraId="79A35D94"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24. Минимизация возможных последствий и ликвидации угрозы террористических актов на объектах (территориях) достигается посредством:</w:t>
      </w:r>
    </w:p>
    <w:p w14:paraId="0B49FB05"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а) своевременного выявления и немедленного доведения информации об угрозе совершения или о совершении террористического акта до территориальных органов безопасности, территориальных органов Федеральной службы войск национальной гвардии Российской Федерации и территориальных органов Министерства внутренних дел Российской Федерации;</w:t>
      </w:r>
    </w:p>
    <w:p w14:paraId="302F92DC"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lastRenderedPageBreak/>
        <w:t>б) обучения работников объектов (территорий) способам защиты и действиям в условиях совершения террористического акта или угрозы его совершения;</w:t>
      </w:r>
    </w:p>
    <w:p w14:paraId="2C21C390"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в) своевременного оповещения работников и посетителей объектов (территорий) о безопасной и беспрепятственной эвакуации, обеспечения технических возможностей эвакуации;</w:t>
      </w:r>
    </w:p>
    <w:p w14:paraId="26582349"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г) проведения занятий с работниками объектов (территорий) по минимизации морально-психологических последствий террористического акта.</w:t>
      </w:r>
    </w:p>
    <w:p w14:paraId="1E4E754C"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25. В целях обеспечения необходимой степени антитеррористической защищенности объектов (территорий) независимо от присвоенной им категории осуществляются следующие мероприятия:</w:t>
      </w:r>
    </w:p>
    <w:p w14:paraId="42F6ACEA"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а) назначение должностных лиц, ответственных за проведение мероприятий по обеспечению антитеррористической защищенности объектов (территорий) и организацию взаимодействия с территориальными органами безопасности, территориальными органами Федеральной службы войск национальной гвардии Российской Федерации и территориальными органами Министерства внутренних дел Российской Федерации;</w:t>
      </w:r>
    </w:p>
    <w:p w14:paraId="0C5471B7"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б) проведение учений и тренировок по реализации планов обеспечения антитеррористической защищенности объектов (территорий) с периодичностью не реже 1 раза в год для объектов (территорий) второй и третьей категорий опасности, не менее 2 раз в год - для объектов (территорий) первой категории опасности;</w:t>
      </w:r>
    </w:p>
    <w:p w14:paraId="1E9B31C1"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в) организация пропускного режима и контроль за соблюдением пропускного и внутриобъектового режимов, установленных на объектах (территориях);</w:t>
      </w:r>
    </w:p>
    <w:p w14:paraId="42D07C66"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г) организация взаимодействия с территориальными органами безопасности, территориальными органами Федеральной службы войск национальной гвардии Российской Федерации и территориальными органами Министерства внутренних дел Российской Федерации по месту нахождения объекта (территории) по вопросам противодействия терроризму;</w:t>
      </w:r>
    </w:p>
    <w:p w14:paraId="5341333D"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д) обеспечение инженерно-технического укрепления зданий (строений, сооружений) объектов (территорий);</w:t>
      </w:r>
    </w:p>
    <w:p w14:paraId="0757915E"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е) осуществление мероприятий информационной безопасности, обеспечивающих защиту от несанкционированного доступа к информационным ресурсам объектов (территорий);</w:t>
      </w:r>
    </w:p>
    <w:p w14:paraId="45706D55"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ж) размещение на объектах (территориях) наглядных пособий с информацией о порядке действия работников и посетителей при обнаружении подозрительных лиц или предметов на объектах (территориях), а также при поступлении информации об угрозе совершения или о совершении террористических актов на объектах (территориях);</w:t>
      </w:r>
    </w:p>
    <w:p w14:paraId="051F39D6"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з) оборудование объектов (территорий) системами экстренного оповещения работников и посетителей объектов (территорий) о потенциальной угрозе возникновения или о возникновении чрезвычайной ситуации.</w:t>
      </w:r>
    </w:p>
    <w:p w14:paraId="19FA860F" w14:textId="77777777" w:rsidR="00012633" w:rsidRPr="008C7AF1" w:rsidRDefault="00012633" w:rsidP="008C7AF1">
      <w:pPr>
        <w:pStyle w:val="ConsPlusNormal"/>
        <w:ind w:firstLine="540"/>
        <w:jc w:val="both"/>
        <w:rPr>
          <w:rFonts w:ascii="Times New Roman" w:hAnsi="Times New Roman" w:cs="Times New Roman"/>
          <w:sz w:val="24"/>
          <w:szCs w:val="24"/>
        </w:rPr>
      </w:pPr>
      <w:bookmarkStart w:id="4" w:name="P152"/>
      <w:bookmarkEnd w:id="4"/>
      <w:r w:rsidRPr="008C7AF1">
        <w:rPr>
          <w:rFonts w:ascii="Times New Roman" w:hAnsi="Times New Roman" w:cs="Times New Roman"/>
          <w:sz w:val="24"/>
          <w:szCs w:val="24"/>
        </w:rPr>
        <w:t>25(1). Обеспечение защиты служебной информации ограниченного распространения, содержащейся в паспорте безопасности объекта (территории), иных документах и на других материальных носителях информации, в том числе служебной информации ограниченного распространения о принимаемых мерах по антитеррористической защищенности объекта (территории), достигается посредством:</w:t>
      </w:r>
    </w:p>
    <w:p w14:paraId="3AF5B395"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а) установления порядка работы со служебной информацией ограниченного распространения;</w:t>
      </w:r>
    </w:p>
    <w:p w14:paraId="7EF73590"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б) ограничения доступа должностных лиц (работников) к служебной информации ограниченного распространения, содержащейся в паспорте безопасности объекта (территории), иных документах и на других материальных носителях информации;</w:t>
      </w:r>
    </w:p>
    <w:p w14:paraId="6CCEDEBB"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 xml:space="preserve">в) определения обязанностей лиц, допущенных к служебной информации ограниченного распространения, в том числе лиц, ответственных за хранение паспорта безопасности объекта (территории), иных документов и других материальных носителей информации, содержащих сведения о состоянии антитеррористической защищенности </w:t>
      </w:r>
      <w:r w:rsidRPr="008C7AF1">
        <w:rPr>
          <w:rFonts w:ascii="Times New Roman" w:hAnsi="Times New Roman" w:cs="Times New Roman"/>
          <w:sz w:val="24"/>
          <w:szCs w:val="24"/>
        </w:rPr>
        <w:lastRenderedPageBreak/>
        <w:t>объекта (территории) и принимаемых мерах по ее усилению;</w:t>
      </w:r>
    </w:p>
    <w:p w14:paraId="57438ADE"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г) обеспечения надлежащего хранения и использования служебной информации ограниченного распространения, в том числе содержащейся в паспорте безопасности объекта (территории), иных документах и на других материальных носителях информации;</w:t>
      </w:r>
    </w:p>
    <w:p w14:paraId="553345E2"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д) организации и осуществления контроля за обеспечением установленного порядка работы со служебной информацией ограниченного распространения и ее хранения в целях выявления и предупреждения возможной утечки служебной информации ограниченного распространения, в том числе содержащейся в паспорте безопасности объекта (территории), иных документах и на других материальных носителях информации;</w:t>
      </w:r>
    </w:p>
    <w:p w14:paraId="2B0CC3C6"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е) подготовки и переподготовки должностных лиц (работников) по вопросам работы со служебной информацией ограниченного распространения.</w:t>
      </w:r>
    </w:p>
    <w:p w14:paraId="23BF4026" w14:textId="77777777" w:rsidR="00012633" w:rsidRPr="008C7AF1" w:rsidRDefault="00012633" w:rsidP="008C7AF1">
      <w:pPr>
        <w:pStyle w:val="ConsPlusNormal"/>
        <w:jc w:val="both"/>
        <w:rPr>
          <w:rFonts w:ascii="Times New Roman" w:hAnsi="Times New Roman" w:cs="Times New Roman"/>
          <w:sz w:val="24"/>
          <w:szCs w:val="24"/>
        </w:rPr>
      </w:pPr>
      <w:r w:rsidRPr="008C7AF1">
        <w:rPr>
          <w:rFonts w:ascii="Times New Roman" w:hAnsi="Times New Roman" w:cs="Times New Roman"/>
          <w:sz w:val="24"/>
          <w:szCs w:val="24"/>
        </w:rPr>
        <w:t xml:space="preserve">(п. 25(1) введен </w:t>
      </w:r>
      <w:hyperlink r:id="rId8" w:history="1">
        <w:r w:rsidRPr="008C7AF1">
          <w:rPr>
            <w:rFonts w:ascii="Times New Roman" w:hAnsi="Times New Roman" w:cs="Times New Roman"/>
            <w:sz w:val="24"/>
            <w:szCs w:val="24"/>
          </w:rPr>
          <w:t>Постановлением</w:t>
        </w:r>
      </w:hyperlink>
      <w:r w:rsidRPr="008C7AF1">
        <w:rPr>
          <w:rFonts w:ascii="Times New Roman" w:hAnsi="Times New Roman" w:cs="Times New Roman"/>
          <w:sz w:val="24"/>
          <w:szCs w:val="24"/>
        </w:rPr>
        <w:t xml:space="preserve"> Правительства РФ от 13.02.2018 N 155)</w:t>
      </w:r>
    </w:p>
    <w:p w14:paraId="7B0CB4A3" w14:textId="77777777" w:rsidR="00012633" w:rsidRPr="008C7AF1" w:rsidRDefault="00012633" w:rsidP="008C7AF1">
      <w:pPr>
        <w:pStyle w:val="ConsPlusNormal"/>
        <w:ind w:firstLine="540"/>
        <w:jc w:val="both"/>
        <w:rPr>
          <w:rFonts w:ascii="Times New Roman" w:hAnsi="Times New Roman" w:cs="Times New Roman"/>
          <w:sz w:val="24"/>
          <w:szCs w:val="24"/>
        </w:rPr>
      </w:pPr>
      <w:bookmarkStart w:id="5" w:name="P160"/>
      <w:bookmarkEnd w:id="5"/>
      <w:r w:rsidRPr="008C7AF1">
        <w:rPr>
          <w:rFonts w:ascii="Times New Roman" w:hAnsi="Times New Roman" w:cs="Times New Roman"/>
          <w:sz w:val="24"/>
          <w:szCs w:val="24"/>
        </w:rPr>
        <w:t xml:space="preserve">26. Дополнительно к мероприятиям, предусмотренным </w:t>
      </w:r>
      <w:hyperlink w:anchor="P116" w:history="1">
        <w:r w:rsidRPr="008C7AF1">
          <w:rPr>
            <w:rFonts w:ascii="Times New Roman" w:hAnsi="Times New Roman" w:cs="Times New Roman"/>
            <w:sz w:val="24"/>
            <w:szCs w:val="24"/>
          </w:rPr>
          <w:t>пунктами 21</w:t>
        </w:r>
      </w:hyperlink>
      <w:r w:rsidRPr="008C7AF1">
        <w:rPr>
          <w:rFonts w:ascii="Times New Roman" w:hAnsi="Times New Roman" w:cs="Times New Roman"/>
          <w:sz w:val="24"/>
          <w:szCs w:val="24"/>
        </w:rPr>
        <w:t xml:space="preserve"> - </w:t>
      </w:r>
      <w:hyperlink w:anchor="P152" w:history="1">
        <w:r w:rsidRPr="008C7AF1">
          <w:rPr>
            <w:rFonts w:ascii="Times New Roman" w:hAnsi="Times New Roman" w:cs="Times New Roman"/>
            <w:sz w:val="24"/>
            <w:szCs w:val="24"/>
          </w:rPr>
          <w:t>25(1)</w:t>
        </w:r>
      </w:hyperlink>
      <w:r w:rsidRPr="008C7AF1">
        <w:rPr>
          <w:rFonts w:ascii="Times New Roman" w:hAnsi="Times New Roman" w:cs="Times New Roman"/>
          <w:sz w:val="24"/>
          <w:szCs w:val="24"/>
        </w:rPr>
        <w:t xml:space="preserve"> настоящих требований, охрана объектов (территорий) второй категории опасности обеспечивается сотрудниками частных охранных организаций (подразделениями ведомственной охраны федеральных органов исполнительной власти, имеющих право на создание ведомственной охраны) с применением инженерно-технических средств охраны.</w:t>
      </w:r>
    </w:p>
    <w:p w14:paraId="317AD251" w14:textId="77777777" w:rsidR="00012633" w:rsidRPr="008C7AF1" w:rsidRDefault="00012633" w:rsidP="008C7AF1">
      <w:pPr>
        <w:pStyle w:val="ConsPlusNormal"/>
        <w:jc w:val="both"/>
        <w:rPr>
          <w:rFonts w:ascii="Times New Roman" w:hAnsi="Times New Roman" w:cs="Times New Roman"/>
          <w:sz w:val="24"/>
          <w:szCs w:val="24"/>
        </w:rPr>
      </w:pPr>
      <w:r w:rsidRPr="008C7AF1">
        <w:rPr>
          <w:rFonts w:ascii="Times New Roman" w:hAnsi="Times New Roman" w:cs="Times New Roman"/>
          <w:sz w:val="24"/>
          <w:szCs w:val="24"/>
        </w:rPr>
        <w:t xml:space="preserve">(в ред. </w:t>
      </w:r>
      <w:hyperlink r:id="rId9" w:history="1">
        <w:r w:rsidRPr="008C7AF1">
          <w:rPr>
            <w:rFonts w:ascii="Times New Roman" w:hAnsi="Times New Roman" w:cs="Times New Roman"/>
            <w:sz w:val="24"/>
            <w:szCs w:val="24"/>
          </w:rPr>
          <w:t>Постановления</w:t>
        </w:r>
      </w:hyperlink>
      <w:r w:rsidRPr="008C7AF1">
        <w:rPr>
          <w:rFonts w:ascii="Times New Roman" w:hAnsi="Times New Roman" w:cs="Times New Roman"/>
          <w:sz w:val="24"/>
          <w:szCs w:val="24"/>
        </w:rPr>
        <w:t xml:space="preserve"> Правительства РФ от 13.02.2018 N 155)</w:t>
      </w:r>
    </w:p>
    <w:p w14:paraId="4FE34611"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 xml:space="preserve">27. В отношении объектов (территорий) первой категории опасности дополнительно к мероприятиям, предусмотренным </w:t>
      </w:r>
      <w:hyperlink w:anchor="P116" w:history="1">
        <w:r w:rsidRPr="008C7AF1">
          <w:rPr>
            <w:rFonts w:ascii="Times New Roman" w:hAnsi="Times New Roman" w:cs="Times New Roman"/>
            <w:sz w:val="24"/>
            <w:szCs w:val="24"/>
          </w:rPr>
          <w:t>пунктами 21</w:t>
        </w:r>
      </w:hyperlink>
      <w:r w:rsidRPr="008C7AF1">
        <w:rPr>
          <w:rFonts w:ascii="Times New Roman" w:hAnsi="Times New Roman" w:cs="Times New Roman"/>
          <w:sz w:val="24"/>
          <w:szCs w:val="24"/>
        </w:rPr>
        <w:t xml:space="preserve"> - </w:t>
      </w:r>
      <w:hyperlink w:anchor="P160" w:history="1">
        <w:r w:rsidRPr="008C7AF1">
          <w:rPr>
            <w:rFonts w:ascii="Times New Roman" w:hAnsi="Times New Roman" w:cs="Times New Roman"/>
            <w:sz w:val="24"/>
            <w:szCs w:val="24"/>
          </w:rPr>
          <w:t>26</w:t>
        </w:r>
      </w:hyperlink>
      <w:r w:rsidRPr="008C7AF1">
        <w:rPr>
          <w:rFonts w:ascii="Times New Roman" w:hAnsi="Times New Roman" w:cs="Times New Roman"/>
          <w:sz w:val="24"/>
          <w:szCs w:val="24"/>
        </w:rPr>
        <w:t xml:space="preserve"> настоящих требований, осуществляются следующие мероприятия:</w:t>
      </w:r>
    </w:p>
    <w:p w14:paraId="5D03CF71"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а) оборудование потенциально опасных участков и критических элементов объекта (территории) системой охранного телевидения, обеспечивающей при необходимости передачу визуальной информации о состоянии периметра и территории;</w:t>
      </w:r>
    </w:p>
    <w:p w14:paraId="763A1703"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б) оборудование мест расположения критических элементов дополнительным ограждением.</w:t>
      </w:r>
    </w:p>
    <w:p w14:paraId="2D91BCAF"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 xml:space="preserve">28. При изменении уровней террористической опасности, вводимых в соответствии с </w:t>
      </w:r>
      <w:hyperlink r:id="rId10" w:history="1">
        <w:r w:rsidRPr="008C7AF1">
          <w:rPr>
            <w:rFonts w:ascii="Times New Roman" w:hAnsi="Times New Roman" w:cs="Times New Roman"/>
            <w:sz w:val="24"/>
            <w:szCs w:val="24"/>
          </w:rPr>
          <w:t>Указом</w:t>
        </w:r>
      </w:hyperlink>
      <w:r w:rsidRPr="008C7AF1">
        <w:rPr>
          <w:rFonts w:ascii="Times New Roman" w:hAnsi="Times New Roman" w:cs="Times New Roman"/>
          <w:sz w:val="24"/>
          <w:szCs w:val="24"/>
        </w:rPr>
        <w:t xml:space="preserve"> Президента Российской Федерации от 14 июня 2012 г. N 851 "О порядке установления уровней террористической опасности, предусматривающих принятие дополнительных мер по обеспечению безопасности личности, общества и государства", в целях своевременного и адекватного реагирования на возникающие террористические угрозы, предупреждения совершения террористических актов, направленных против объекта (территории), осуществляется комплекс мероприятий по обеспечению соответствующего режима усиления противодействия терроризму, включающий в себя мероприятия, определенные настоящими требованиями, а также соответствующими планами действий при установлении уровней террористической опасности.</w:t>
      </w:r>
    </w:p>
    <w:p w14:paraId="4B00634F"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 xml:space="preserve">29. Инженерная защита объектов (территорий) осуществляется в соответствии с Федеральным </w:t>
      </w:r>
      <w:hyperlink r:id="rId11" w:history="1">
        <w:r w:rsidRPr="008C7AF1">
          <w:rPr>
            <w:rFonts w:ascii="Times New Roman" w:hAnsi="Times New Roman" w:cs="Times New Roman"/>
            <w:sz w:val="24"/>
            <w:szCs w:val="24"/>
          </w:rPr>
          <w:t>законом</w:t>
        </w:r>
      </w:hyperlink>
      <w:r w:rsidRPr="008C7AF1">
        <w:rPr>
          <w:rFonts w:ascii="Times New Roman" w:hAnsi="Times New Roman" w:cs="Times New Roman"/>
          <w:sz w:val="24"/>
          <w:szCs w:val="24"/>
        </w:rPr>
        <w:t xml:space="preserve"> "Технический регламент о безопасности зданий и сооружений".</w:t>
      </w:r>
    </w:p>
    <w:p w14:paraId="68EEB074"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Выбор и оснащение объектов (территорий) инженерно-техническими средствами охраны конкретных типов определяются в техническом задании на проектирование инженерно-технических средств охраны.</w:t>
      </w:r>
    </w:p>
    <w:p w14:paraId="27F43B6B"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По решению руководителей органов (организаций) в сфере культуры, являющихся правообладателями объектов (территорий), объекты (территории) могут оборудоваться инженерно-техническими средствами охраны более высокого класса защиты.</w:t>
      </w:r>
    </w:p>
    <w:p w14:paraId="5F983336" w14:textId="77777777" w:rsidR="00012633" w:rsidRPr="008C7AF1" w:rsidRDefault="00012633" w:rsidP="008C7AF1">
      <w:pPr>
        <w:pStyle w:val="ConsPlusNormal"/>
        <w:jc w:val="center"/>
        <w:rPr>
          <w:rFonts w:ascii="Times New Roman" w:hAnsi="Times New Roman" w:cs="Times New Roman"/>
          <w:sz w:val="24"/>
          <w:szCs w:val="24"/>
        </w:rPr>
      </w:pPr>
    </w:p>
    <w:p w14:paraId="6CF1996C" w14:textId="77777777" w:rsidR="00012633" w:rsidRPr="008C7AF1" w:rsidRDefault="00012633" w:rsidP="008C7AF1">
      <w:pPr>
        <w:pStyle w:val="ConsPlusTitle"/>
        <w:jc w:val="center"/>
        <w:outlineLvl w:val="1"/>
        <w:rPr>
          <w:rFonts w:ascii="Times New Roman" w:hAnsi="Times New Roman" w:cs="Times New Roman"/>
          <w:sz w:val="24"/>
          <w:szCs w:val="24"/>
        </w:rPr>
      </w:pPr>
      <w:r w:rsidRPr="008C7AF1">
        <w:rPr>
          <w:rFonts w:ascii="Times New Roman" w:hAnsi="Times New Roman" w:cs="Times New Roman"/>
          <w:sz w:val="24"/>
          <w:szCs w:val="24"/>
        </w:rPr>
        <w:t>IV. Порядок информирования об угрозе совершения</w:t>
      </w:r>
    </w:p>
    <w:p w14:paraId="0B97B947" w14:textId="77777777" w:rsidR="00012633" w:rsidRPr="008C7AF1" w:rsidRDefault="00012633" w:rsidP="008C7AF1">
      <w:pPr>
        <w:pStyle w:val="ConsPlusTitle"/>
        <w:jc w:val="center"/>
        <w:rPr>
          <w:rFonts w:ascii="Times New Roman" w:hAnsi="Times New Roman" w:cs="Times New Roman"/>
          <w:sz w:val="24"/>
          <w:szCs w:val="24"/>
        </w:rPr>
      </w:pPr>
      <w:r w:rsidRPr="008C7AF1">
        <w:rPr>
          <w:rFonts w:ascii="Times New Roman" w:hAnsi="Times New Roman" w:cs="Times New Roman"/>
          <w:sz w:val="24"/>
          <w:szCs w:val="24"/>
        </w:rPr>
        <w:t>или о совершении террористического акта на объектах</w:t>
      </w:r>
    </w:p>
    <w:p w14:paraId="56AB81C7" w14:textId="77777777" w:rsidR="00012633" w:rsidRPr="008C7AF1" w:rsidRDefault="00012633" w:rsidP="008C7AF1">
      <w:pPr>
        <w:pStyle w:val="ConsPlusTitle"/>
        <w:jc w:val="center"/>
        <w:rPr>
          <w:rFonts w:ascii="Times New Roman" w:hAnsi="Times New Roman" w:cs="Times New Roman"/>
          <w:sz w:val="24"/>
          <w:szCs w:val="24"/>
        </w:rPr>
      </w:pPr>
      <w:r w:rsidRPr="008C7AF1">
        <w:rPr>
          <w:rFonts w:ascii="Times New Roman" w:hAnsi="Times New Roman" w:cs="Times New Roman"/>
          <w:sz w:val="24"/>
          <w:szCs w:val="24"/>
        </w:rPr>
        <w:t>(территориях) и реагирования на полученную информацию</w:t>
      </w:r>
    </w:p>
    <w:p w14:paraId="3B0DB75B" w14:textId="77777777" w:rsidR="00012633" w:rsidRPr="008C7AF1" w:rsidRDefault="00012633" w:rsidP="008C7AF1">
      <w:pPr>
        <w:pStyle w:val="ConsPlusNormal"/>
        <w:ind w:firstLine="540"/>
        <w:jc w:val="both"/>
        <w:rPr>
          <w:rFonts w:ascii="Times New Roman" w:hAnsi="Times New Roman" w:cs="Times New Roman"/>
          <w:sz w:val="24"/>
          <w:szCs w:val="24"/>
        </w:rPr>
      </w:pPr>
      <w:bookmarkStart w:id="6" w:name="P174"/>
      <w:bookmarkEnd w:id="6"/>
      <w:r w:rsidRPr="008C7AF1">
        <w:rPr>
          <w:rFonts w:ascii="Times New Roman" w:hAnsi="Times New Roman" w:cs="Times New Roman"/>
          <w:sz w:val="24"/>
          <w:szCs w:val="24"/>
        </w:rPr>
        <w:t xml:space="preserve">30. При обнаружении угрозы совершения террористического акта на объекте (территории), получении информации (в том числе анонимной) об угрозе совершения террористического акта на объекте (территории) или при совершении террористического акта на объекте (территории) работники объекта (территории) обязаны незамедлительно </w:t>
      </w:r>
      <w:r w:rsidRPr="008C7AF1">
        <w:rPr>
          <w:rFonts w:ascii="Times New Roman" w:hAnsi="Times New Roman" w:cs="Times New Roman"/>
          <w:sz w:val="24"/>
          <w:szCs w:val="24"/>
        </w:rPr>
        <w:lastRenderedPageBreak/>
        <w:t>сообщить указанную информацию должностному лицу, осуществляющему непосредственное руководство деятельностью работников объекта (территории), или лицу, его замещающему.</w:t>
      </w:r>
    </w:p>
    <w:p w14:paraId="18400490"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При получении указанной информации должностное лицо, осуществляющее непосредственное руководство деятельностью работников объекта (территории), или лицо, его замещающее, либо уполномоченное им лицо незамедлительно информирует об этом с помощью любых доступных средств связи территориальный орган безопасности, территориальный орган Федеральной службы войск национальной гвардии Российской Федерации, территориальный орган Министерства внутренних дел Российской Федерации по месту нахождения объекта (территории), а также руководителя органа (организации) в сфере культуры, являющегося правообладателем объекта (территории).</w:t>
      </w:r>
    </w:p>
    <w:p w14:paraId="6AFBCE5E"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 xml:space="preserve">31. При направлении в соответствии с </w:t>
      </w:r>
      <w:hyperlink w:anchor="P174" w:history="1">
        <w:r w:rsidRPr="008C7AF1">
          <w:rPr>
            <w:rFonts w:ascii="Times New Roman" w:hAnsi="Times New Roman" w:cs="Times New Roman"/>
            <w:sz w:val="24"/>
            <w:szCs w:val="24"/>
          </w:rPr>
          <w:t>пунктом 30</w:t>
        </w:r>
      </w:hyperlink>
      <w:r w:rsidRPr="008C7AF1">
        <w:rPr>
          <w:rFonts w:ascii="Times New Roman" w:hAnsi="Times New Roman" w:cs="Times New Roman"/>
          <w:sz w:val="24"/>
          <w:szCs w:val="24"/>
        </w:rPr>
        <w:t xml:space="preserve"> настоящих требований информации об угрозе совершения или о совершении террористического акта на объекте (территории) с помощью средств связи лицо, передающее информацию, сообщает:</w:t>
      </w:r>
    </w:p>
    <w:p w14:paraId="5928E5FB"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а) свои фамилию, имя, отчество (при наличии) и должность;</w:t>
      </w:r>
    </w:p>
    <w:p w14:paraId="110BB583"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б) наименование объекта (территории) и его точный адрес;</w:t>
      </w:r>
    </w:p>
    <w:p w14:paraId="093F2894"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в) дату и время обнаружения угрозы совершения террористического акта на объекте (территории), получения информации об угрозе совершения террористического акта или о совершении террористического акта;</w:t>
      </w:r>
    </w:p>
    <w:p w14:paraId="57045BE7"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г) характер информации об угрозе совершения террористического акта или характер совершенного террористического акта;</w:t>
      </w:r>
    </w:p>
    <w:p w14:paraId="5D469837"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д) имеющиеся достоверные сведения о нарушителе и предпринимаемых им действиях;</w:t>
      </w:r>
    </w:p>
    <w:p w14:paraId="784A5403"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е) количество находящихся на объекте (территории) людей;</w:t>
      </w:r>
    </w:p>
    <w:p w14:paraId="5685F5B8"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ж) другие оперативно значимые сведения.</w:t>
      </w:r>
    </w:p>
    <w:p w14:paraId="6C306CC8"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32. Лицо, передавшее информацию об угрозе совершения или о совершении террористического акта, фиксирует фамилию, имя, отчество (при наличии), должность лица, принявшего информацию, а также дату и время ее передачи.</w:t>
      </w:r>
    </w:p>
    <w:p w14:paraId="18CA25CD"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При направлении такой информации с использованием средств факсимильной связи лицо, передающее информацию, удостоверяет сообщение своей подписью.</w:t>
      </w:r>
    </w:p>
    <w:p w14:paraId="1E18E7BE"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33. Должностное лицо, осуществляющее непосредственное руководство деятельностью работников объекта (территории), или лицо, его замещающее, при обнаружении угрозы совершения террористического акта на объекте (территории) или получении информации об угрозе совершения или о совершении террористического акта на объекте (территории) обеспечивает:</w:t>
      </w:r>
    </w:p>
    <w:p w14:paraId="3C7F1554"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а) усиление контроля пропускного и внутриобъектового режимов, прекращение доступа людей и транспортных средств на объект (территорию);</w:t>
      </w:r>
    </w:p>
    <w:p w14:paraId="7261FEEB"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б) своевременное оповещение (информирование) работников и посетителей объекта (территории) об угрозе совершения или о совершении террористического акта;</w:t>
      </w:r>
    </w:p>
    <w:p w14:paraId="347D818C"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в) безопасную и беспрепятственную эвакуацию работников и посетителей объекта (территории);</w:t>
      </w:r>
    </w:p>
    <w:p w14:paraId="4DDF9B38"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г) беспрепятственный доступ на объект (территорию) сотрудников территориальных органов безопасности, территориальных органов Федеральной службы войск национальной гвардии Российской Федерации и подразделений вневедомственной охраны войск национальной гвардии Российской Федерации, территориальных органов Министерства внутренних дел Российской Федерации и территориальных органов Министерства Российской Федерации по делам гражданской обороны, чрезвычайным ситуациям и ликвидации последствий стихийных бедствий.</w:t>
      </w:r>
    </w:p>
    <w:p w14:paraId="16529880" w14:textId="77777777" w:rsidR="00012633" w:rsidRPr="008C7AF1" w:rsidRDefault="00012633" w:rsidP="008C7AF1">
      <w:pPr>
        <w:pStyle w:val="ConsPlusNormal"/>
        <w:jc w:val="both"/>
        <w:rPr>
          <w:rFonts w:ascii="Times New Roman" w:hAnsi="Times New Roman" w:cs="Times New Roman"/>
          <w:sz w:val="24"/>
          <w:szCs w:val="24"/>
        </w:rPr>
      </w:pPr>
      <w:r w:rsidRPr="008C7AF1">
        <w:rPr>
          <w:rFonts w:ascii="Times New Roman" w:hAnsi="Times New Roman" w:cs="Times New Roman"/>
          <w:sz w:val="24"/>
          <w:szCs w:val="24"/>
        </w:rPr>
        <w:t xml:space="preserve">(в ред. </w:t>
      </w:r>
      <w:hyperlink r:id="rId12" w:history="1">
        <w:r w:rsidRPr="008C7AF1">
          <w:rPr>
            <w:rFonts w:ascii="Times New Roman" w:hAnsi="Times New Roman" w:cs="Times New Roman"/>
            <w:sz w:val="24"/>
            <w:szCs w:val="24"/>
          </w:rPr>
          <w:t>Постановления</w:t>
        </w:r>
      </w:hyperlink>
      <w:r w:rsidRPr="008C7AF1">
        <w:rPr>
          <w:rFonts w:ascii="Times New Roman" w:hAnsi="Times New Roman" w:cs="Times New Roman"/>
          <w:sz w:val="24"/>
          <w:szCs w:val="24"/>
        </w:rPr>
        <w:t xml:space="preserve"> Правительства РФ от 13.02.2018 N 155)</w:t>
      </w:r>
    </w:p>
    <w:p w14:paraId="79B12237" w14:textId="77777777" w:rsidR="00012633" w:rsidRPr="008C7AF1" w:rsidRDefault="00012633" w:rsidP="008C7AF1">
      <w:pPr>
        <w:pStyle w:val="ConsPlusNormal"/>
        <w:ind w:firstLine="540"/>
        <w:jc w:val="both"/>
        <w:rPr>
          <w:rFonts w:ascii="Times New Roman" w:hAnsi="Times New Roman" w:cs="Times New Roman"/>
          <w:sz w:val="24"/>
          <w:szCs w:val="24"/>
        </w:rPr>
      </w:pPr>
    </w:p>
    <w:p w14:paraId="1B7A8F45" w14:textId="77777777" w:rsidR="00012633" w:rsidRPr="008C7AF1" w:rsidRDefault="00012633" w:rsidP="008C7AF1">
      <w:pPr>
        <w:pStyle w:val="ConsPlusTitle"/>
        <w:jc w:val="center"/>
        <w:outlineLvl w:val="1"/>
        <w:rPr>
          <w:rFonts w:ascii="Times New Roman" w:hAnsi="Times New Roman" w:cs="Times New Roman"/>
          <w:sz w:val="24"/>
          <w:szCs w:val="24"/>
        </w:rPr>
      </w:pPr>
      <w:r w:rsidRPr="008C7AF1">
        <w:rPr>
          <w:rFonts w:ascii="Times New Roman" w:hAnsi="Times New Roman" w:cs="Times New Roman"/>
          <w:sz w:val="24"/>
          <w:szCs w:val="24"/>
        </w:rPr>
        <w:t>V. Контроль за обеспечением требований</w:t>
      </w:r>
    </w:p>
    <w:p w14:paraId="47D70423" w14:textId="77777777" w:rsidR="00012633" w:rsidRPr="008C7AF1" w:rsidRDefault="00012633" w:rsidP="008C7AF1">
      <w:pPr>
        <w:pStyle w:val="ConsPlusTitle"/>
        <w:jc w:val="center"/>
        <w:rPr>
          <w:rFonts w:ascii="Times New Roman" w:hAnsi="Times New Roman" w:cs="Times New Roman"/>
          <w:sz w:val="24"/>
          <w:szCs w:val="24"/>
        </w:rPr>
      </w:pPr>
      <w:r w:rsidRPr="008C7AF1">
        <w:rPr>
          <w:rFonts w:ascii="Times New Roman" w:hAnsi="Times New Roman" w:cs="Times New Roman"/>
          <w:sz w:val="24"/>
          <w:szCs w:val="24"/>
        </w:rPr>
        <w:t>к антитеррористической защищенности объектов (территорий)</w:t>
      </w:r>
    </w:p>
    <w:p w14:paraId="40BAA464"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 xml:space="preserve">34. Контроль за обеспечением антитеррористической защищенности объектов </w:t>
      </w:r>
      <w:r w:rsidRPr="008C7AF1">
        <w:rPr>
          <w:rFonts w:ascii="Times New Roman" w:hAnsi="Times New Roman" w:cs="Times New Roman"/>
          <w:sz w:val="24"/>
          <w:szCs w:val="24"/>
        </w:rPr>
        <w:lastRenderedPageBreak/>
        <w:t>(территорий) (далее - контроль) осуществляется в форме плановых и внеплановых проверок на объектовом и ведомственном уровнях в целях:</w:t>
      </w:r>
    </w:p>
    <w:p w14:paraId="53415928"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а) проверки выполнения на объектах (территориях) настоящих требований, а также разработанных в соответствии с ними организационно-распорядительных документов объектового и ведомственного уровней;</w:t>
      </w:r>
    </w:p>
    <w:p w14:paraId="0D0642A7"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б) оценки эффективности систем обеспечения антитеррористической защищенности объектов (территорий);</w:t>
      </w:r>
    </w:p>
    <w:p w14:paraId="4437C275"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в) выработки и реализации мер по устранению выявленных в ходе проведения проверок недостатков.</w:t>
      </w:r>
    </w:p>
    <w:p w14:paraId="2A2BC86A"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35. Контроль на объектовом уровне осуществляется руководителями организаций в сфере культуры, являющихся правообладателями объектов (территорий).</w:t>
      </w:r>
    </w:p>
    <w:p w14:paraId="6CB4500A"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36. Контроль на ведомственном уровне осуществляется должностными лицами, уполномоченными руководителями федеральных органов исполнительной власти, органов исполнительной власти субъектов Российской Федерации и органов местного самоуправления, в ведении которых находятся объекты (территории).</w:t>
      </w:r>
    </w:p>
    <w:p w14:paraId="5C6F7F0D"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37. Плановые проверки проводятся ежегодно в соответствии с планами-графиками контроля, утвержденными руководителями организаций в сфере культуры и планами деятельности органов исполнительной власти (органов местного самоуправления), в ведении которых находятся объекты (территории).</w:t>
      </w:r>
    </w:p>
    <w:p w14:paraId="3C69F375"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Продолжительность плановой проверки не может превышать 3 рабочих дней со дня издания приказа о проведении проверки.</w:t>
      </w:r>
    </w:p>
    <w:p w14:paraId="47ADB242"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38. Внеплановые проверки проводятся по решению руководителей органов исполнительной власти (органов местного самоуправления), в ведении которых находятся объекты (территории), или руководителей организаций в сфере культуры, являющихся правообладателями объектов (территорий), при поступлении информации о несоблюдении на объектах (территориях) требований по обеспечению их антитеррористической защищенности, а также в целях осуществления контроля устранения недостатков, выявленных в ходе плановых проверок.</w:t>
      </w:r>
    </w:p>
    <w:p w14:paraId="6D9C7740"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Продолжительность внеплановой проверки не может превышать 3 рабочих дней со дня издания приказа о проведении проверки.</w:t>
      </w:r>
    </w:p>
    <w:p w14:paraId="2697B3F5"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39. По результатам проверки составляется акт проверки объекта (территории) с отражением в нем состояния антитеррористической защищенности объекта (территории), выявленных недостатков, предложений по их устранению и сроков устранения недостатков.</w:t>
      </w:r>
    </w:p>
    <w:p w14:paraId="24DF9273"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40. Должностными лицами, осуществляющими руководство деятельностью работников объектов (территорий), по результатам проверок разрабатываются планы мероприятий по устранению выявленных недостатков с указанием сроков их устранения, которые утверждаются руководителями организаций в сфере культуры, являющихся правообладателями объектов (территорий).</w:t>
      </w:r>
    </w:p>
    <w:p w14:paraId="30021474" w14:textId="77777777" w:rsidR="00012633" w:rsidRPr="008C7AF1" w:rsidRDefault="00012633" w:rsidP="008C7AF1">
      <w:pPr>
        <w:pStyle w:val="ConsPlusNormal"/>
        <w:ind w:firstLine="540"/>
        <w:jc w:val="both"/>
        <w:rPr>
          <w:rFonts w:ascii="Times New Roman" w:hAnsi="Times New Roman" w:cs="Times New Roman"/>
          <w:sz w:val="24"/>
          <w:szCs w:val="24"/>
        </w:rPr>
      </w:pPr>
    </w:p>
    <w:p w14:paraId="5AD77557" w14:textId="77777777" w:rsidR="00012633" w:rsidRPr="008C7AF1" w:rsidRDefault="00012633" w:rsidP="008C7AF1">
      <w:pPr>
        <w:pStyle w:val="ConsPlusTitle"/>
        <w:jc w:val="center"/>
        <w:outlineLvl w:val="1"/>
        <w:rPr>
          <w:rFonts w:ascii="Times New Roman" w:hAnsi="Times New Roman" w:cs="Times New Roman"/>
          <w:sz w:val="24"/>
          <w:szCs w:val="24"/>
        </w:rPr>
      </w:pPr>
      <w:r w:rsidRPr="008C7AF1">
        <w:rPr>
          <w:rFonts w:ascii="Times New Roman" w:hAnsi="Times New Roman" w:cs="Times New Roman"/>
          <w:sz w:val="24"/>
          <w:szCs w:val="24"/>
        </w:rPr>
        <w:t>VI. Порядок разработки паспорта безопасности</w:t>
      </w:r>
    </w:p>
    <w:p w14:paraId="16BD6439" w14:textId="77777777" w:rsidR="00012633" w:rsidRPr="008C7AF1" w:rsidRDefault="00012633" w:rsidP="008C7AF1">
      <w:pPr>
        <w:pStyle w:val="ConsPlusTitle"/>
        <w:jc w:val="center"/>
        <w:rPr>
          <w:rFonts w:ascii="Times New Roman" w:hAnsi="Times New Roman" w:cs="Times New Roman"/>
          <w:sz w:val="24"/>
          <w:szCs w:val="24"/>
        </w:rPr>
      </w:pPr>
      <w:r w:rsidRPr="008C7AF1">
        <w:rPr>
          <w:rFonts w:ascii="Times New Roman" w:hAnsi="Times New Roman" w:cs="Times New Roman"/>
          <w:sz w:val="24"/>
          <w:szCs w:val="24"/>
        </w:rPr>
        <w:t>объекта (территории)</w:t>
      </w:r>
    </w:p>
    <w:p w14:paraId="63EB56B5"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41. На каждый объект (территорию) составляется паспорт безопасности.</w:t>
      </w:r>
    </w:p>
    <w:p w14:paraId="566A515E"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42. Паспорт безопасности объекта (территории) является документом, содержащим служебную информацию ограниченного распространения, и имеет пометку "Для служебного пользования", если ему не присваивается гриф секретности.</w:t>
      </w:r>
    </w:p>
    <w:p w14:paraId="47C06767"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Решение о присвоении паспорту безопасности грифа секретности принимается в соответствии с законодательством Российской Федерации.</w:t>
      </w:r>
    </w:p>
    <w:p w14:paraId="3B4BB59B"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 xml:space="preserve">43. Паспорт безопасности объекта (территории) составляется комиссией в 2 экземплярах, подписывается членами комиссии, утверждается руководителем организации в сфере культуры, являющейся правообладателем объекта (территории), и согласовывается (в том числе при его актуализации) с территориальным органом безопасности, </w:t>
      </w:r>
      <w:r w:rsidRPr="008C7AF1">
        <w:rPr>
          <w:rFonts w:ascii="Times New Roman" w:hAnsi="Times New Roman" w:cs="Times New Roman"/>
          <w:sz w:val="24"/>
          <w:szCs w:val="24"/>
        </w:rPr>
        <w:lastRenderedPageBreak/>
        <w:t>территориальным органом Федеральной службы войск национальной гвардии Российской Федерации или подразделением вневедомственной охраны войск национальной гвардии Российской Федерации по месту нахождения объекта (территории) в 30-дневный срок со дня его составления.</w:t>
      </w:r>
    </w:p>
    <w:p w14:paraId="6282D752" w14:textId="77777777" w:rsidR="00012633" w:rsidRPr="008C7AF1" w:rsidRDefault="00012633" w:rsidP="008C7AF1">
      <w:pPr>
        <w:pStyle w:val="ConsPlusNormal"/>
        <w:jc w:val="both"/>
        <w:rPr>
          <w:rFonts w:ascii="Times New Roman" w:hAnsi="Times New Roman" w:cs="Times New Roman"/>
          <w:sz w:val="24"/>
          <w:szCs w:val="24"/>
        </w:rPr>
      </w:pPr>
      <w:r w:rsidRPr="008C7AF1">
        <w:rPr>
          <w:rFonts w:ascii="Times New Roman" w:hAnsi="Times New Roman" w:cs="Times New Roman"/>
          <w:sz w:val="24"/>
          <w:szCs w:val="24"/>
        </w:rPr>
        <w:t xml:space="preserve">(в ред. </w:t>
      </w:r>
      <w:hyperlink r:id="rId13" w:history="1">
        <w:r w:rsidRPr="008C7AF1">
          <w:rPr>
            <w:rFonts w:ascii="Times New Roman" w:hAnsi="Times New Roman" w:cs="Times New Roman"/>
            <w:sz w:val="24"/>
            <w:szCs w:val="24"/>
          </w:rPr>
          <w:t>Постановления</w:t>
        </w:r>
      </w:hyperlink>
      <w:r w:rsidRPr="008C7AF1">
        <w:rPr>
          <w:rFonts w:ascii="Times New Roman" w:hAnsi="Times New Roman" w:cs="Times New Roman"/>
          <w:sz w:val="24"/>
          <w:szCs w:val="24"/>
        </w:rPr>
        <w:t xml:space="preserve"> Правительства РФ от 13.02.2018 N 155)</w:t>
      </w:r>
    </w:p>
    <w:p w14:paraId="508B40BA"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44. Первый экземпляр паспорта безопасности объекта (территории) хранится на объекте (территории). Второй экземпляр направляется в вышестоящую организацию в сфере культуры.</w:t>
      </w:r>
    </w:p>
    <w:p w14:paraId="093EF48B"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Копия (электронная копия) паспорта безопасности объекта (территории) направляется в территориальный орган безопасности и территориальный орган Министерства внутренних дел Российской Федерации по месту нахождения объекта (территории).</w:t>
      </w:r>
    </w:p>
    <w:p w14:paraId="4F382B39"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45. Актуализация паспорта безопасности объекта (территории) осуществляется не реже одного раза в 3 года, а также в случае изменения:</w:t>
      </w:r>
    </w:p>
    <w:p w14:paraId="38DF026C"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а) основного предназначения объекта (территории);</w:t>
      </w:r>
    </w:p>
    <w:p w14:paraId="5E6CC578"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б) общей площади и периметра объекта (территории), застройки прилегающей территории или после завершения капитального ремонта, реконструкции зданий (строений и сооружений) и инженерных систем;</w:t>
      </w:r>
    </w:p>
    <w:p w14:paraId="0DE07D70"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в) количества потенциально опасных участков и критических элементов объекта (территории);</w:t>
      </w:r>
    </w:p>
    <w:p w14:paraId="7838FA4A"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г) сил и средств, привлекаемых для обеспечения антитеррористической защищенности объекта (территории);</w:t>
      </w:r>
    </w:p>
    <w:p w14:paraId="3CE6E976"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д) мер по инженерно-технической защите объекта (территории).</w:t>
      </w:r>
    </w:p>
    <w:p w14:paraId="01972206"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46. Актуализация паспорта безопасности объекта (территории) осуществляется в течение 5 рабочих дней. В ходе актуализации в паспорт безопасности вносятся изменения, заверенные подписью руководителя организации в сфере культуры, являющейся правообладателем объекта (территории).</w:t>
      </w:r>
    </w:p>
    <w:p w14:paraId="1E00DE9A"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47. Паспорт безопасности объекта (территории) после завершения его актуализации направляется для согласования в территориальный орган безопасности, территориальный орган Федеральной службы войск национальной гвардии Российской Федерации или подразделение вневедомственной охраны войск национальной гвардии Российской Федерации по месту нахождения объекта (территории).</w:t>
      </w:r>
    </w:p>
    <w:p w14:paraId="22688A0C" w14:textId="77777777" w:rsidR="00012633" w:rsidRPr="008C7AF1" w:rsidRDefault="00012633" w:rsidP="008C7AF1">
      <w:pPr>
        <w:pStyle w:val="ConsPlusNormal"/>
        <w:jc w:val="both"/>
        <w:rPr>
          <w:rFonts w:ascii="Times New Roman" w:hAnsi="Times New Roman" w:cs="Times New Roman"/>
          <w:sz w:val="24"/>
          <w:szCs w:val="24"/>
        </w:rPr>
      </w:pPr>
      <w:r w:rsidRPr="008C7AF1">
        <w:rPr>
          <w:rFonts w:ascii="Times New Roman" w:hAnsi="Times New Roman" w:cs="Times New Roman"/>
          <w:sz w:val="24"/>
          <w:szCs w:val="24"/>
        </w:rPr>
        <w:t xml:space="preserve">(в ред. </w:t>
      </w:r>
      <w:hyperlink r:id="rId14" w:history="1">
        <w:r w:rsidRPr="008C7AF1">
          <w:rPr>
            <w:rFonts w:ascii="Times New Roman" w:hAnsi="Times New Roman" w:cs="Times New Roman"/>
            <w:sz w:val="24"/>
            <w:szCs w:val="24"/>
          </w:rPr>
          <w:t>Постановления</w:t>
        </w:r>
      </w:hyperlink>
      <w:r w:rsidRPr="008C7AF1">
        <w:rPr>
          <w:rFonts w:ascii="Times New Roman" w:hAnsi="Times New Roman" w:cs="Times New Roman"/>
          <w:sz w:val="24"/>
          <w:szCs w:val="24"/>
        </w:rPr>
        <w:t xml:space="preserve"> Правительства РФ от 13.02.2018 N 155)</w:t>
      </w:r>
    </w:p>
    <w:p w14:paraId="1F84B402"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Копия (электронная копия) актуализированного и согласованного паспорта безопасности объекта (территории) направляется в территориальный орган безопасности и территориальный орган Министерства внутренних дел Российской Федерации по месту нахождения объекта (территории).</w:t>
      </w:r>
    </w:p>
    <w:p w14:paraId="40FA710E"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48. Решение о замене паспорта безопасности принимается руководителем организации в сфере культуры, являющейся правообладателем объекта (территории), по результатам актуализации паспорта безопасности объекта (территории).</w:t>
      </w:r>
    </w:p>
    <w:p w14:paraId="62CFEA62" w14:textId="77777777" w:rsidR="00012633" w:rsidRPr="008C7AF1" w:rsidRDefault="00012633" w:rsidP="008C7AF1">
      <w:pPr>
        <w:pStyle w:val="ConsPlusNormal"/>
        <w:ind w:firstLine="540"/>
        <w:jc w:val="both"/>
        <w:rPr>
          <w:rFonts w:ascii="Times New Roman" w:hAnsi="Times New Roman" w:cs="Times New Roman"/>
          <w:sz w:val="24"/>
          <w:szCs w:val="24"/>
        </w:rPr>
      </w:pPr>
      <w:r w:rsidRPr="008C7AF1">
        <w:rPr>
          <w:rFonts w:ascii="Times New Roman" w:hAnsi="Times New Roman" w:cs="Times New Roman"/>
          <w:sz w:val="24"/>
          <w:szCs w:val="24"/>
        </w:rPr>
        <w:t xml:space="preserve">49. Паспорт безопасности объекта (территории), признанный по результатам </w:t>
      </w:r>
      <w:proofErr w:type="gramStart"/>
      <w:r w:rsidRPr="008C7AF1">
        <w:rPr>
          <w:rFonts w:ascii="Times New Roman" w:hAnsi="Times New Roman" w:cs="Times New Roman"/>
          <w:sz w:val="24"/>
          <w:szCs w:val="24"/>
        </w:rPr>
        <w:t>его актуализации</w:t>
      </w:r>
      <w:proofErr w:type="gramEnd"/>
      <w:r w:rsidRPr="008C7AF1">
        <w:rPr>
          <w:rFonts w:ascii="Times New Roman" w:hAnsi="Times New Roman" w:cs="Times New Roman"/>
          <w:sz w:val="24"/>
          <w:szCs w:val="24"/>
        </w:rPr>
        <w:t xml:space="preserve"> нуждающимся в замене и (или) утратившим силу, хранится на объекте (территории) в установленном порядке в течение 5 лет.</w:t>
      </w:r>
    </w:p>
    <w:p w14:paraId="5D5F8DE9" w14:textId="77777777" w:rsidR="00012633" w:rsidRPr="008C7AF1" w:rsidRDefault="00012633" w:rsidP="008C7AF1">
      <w:pPr>
        <w:pStyle w:val="ConsPlusNormal"/>
        <w:rPr>
          <w:rFonts w:ascii="Times New Roman" w:hAnsi="Times New Roman" w:cs="Times New Roman"/>
          <w:sz w:val="24"/>
          <w:szCs w:val="24"/>
        </w:rPr>
      </w:pPr>
    </w:p>
    <w:p w14:paraId="35D41B75" w14:textId="77777777" w:rsidR="00012633" w:rsidRPr="008C7AF1" w:rsidRDefault="00012633" w:rsidP="008C7AF1">
      <w:pPr>
        <w:pStyle w:val="ConsPlusNormal"/>
        <w:rPr>
          <w:rFonts w:ascii="Times New Roman" w:hAnsi="Times New Roman" w:cs="Times New Roman"/>
          <w:sz w:val="24"/>
          <w:szCs w:val="24"/>
        </w:rPr>
      </w:pPr>
    </w:p>
    <w:p w14:paraId="252E1BFE" w14:textId="77777777" w:rsidR="00012633" w:rsidRPr="008C7AF1" w:rsidRDefault="00012633" w:rsidP="008C7AF1">
      <w:pPr>
        <w:pStyle w:val="ConsPlusNormal"/>
        <w:rPr>
          <w:rFonts w:ascii="Times New Roman" w:hAnsi="Times New Roman" w:cs="Times New Roman"/>
          <w:sz w:val="24"/>
          <w:szCs w:val="24"/>
        </w:rPr>
      </w:pPr>
    </w:p>
    <w:p w14:paraId="4633A888" w14:textId="77777777" w:rsidR="00012633" w:rsidRPr="008C7AF1" w:rsidRDefault="00012633" w:rsidP="008C7AF1">
      <w:pPr>
        <w:pStyle w:val="ConsPlusNormal"/>
        <w:jc w:val="right"/>
        <w:outlineLvl w:val="0"/>
        <w:rPr>
          <w:rFonts w:ascii="Times New Roman" w:hAnsi="Times New Roman" w:cs="Times New Roman"/>
          <w:sz w:val="24"/>
          <w:szCs w:val="24"/>
        </w:rPr>
      </w:pPr>
      <w:r w:rsidRPr="008C7AF1">
        <w:rPr>
          <w:rFonts w:ascii="Times New Roman" w:hAnsi="Times New Roman" w:cs="Times New Roman"/>
          <w:sz w:val="24"/>
          <w:szCs w:val="24"/>
        </w:rPr>
        <w:t>Утверждена</w:t>
      </w:r>
    </w:p>
    <w:p w14:paraId="46D53B61" w14:textId="77777777" w:rsidR="00012633" w:rsidRPr="008C7AF1" w:rsidRDefault="00012633" w:rsidP="008C7AF1">
      <w:pPr>
        <w:pStyle w:val="ConsPlusNormal"/>
        <w:jc w:val="right"/>
        <w:rPr>
          <w:rFonts w:ascii="Times New Roman" w:hAnsi="Times New Roman" w:cs="Times New Roman"/>
          <w:sz w:val="24"/>
          <w:szCs w:val="24"/>
        </w:rPr>
      </w:pPr>
      <w:r w:rsidRPr="008C7AF1">
        <w:rPr>
          <w:rFonts w:ascii="Times New Roman" w:hAnsi="Times New Roman" w:cs="Times New Roman"/>
          <w:sz w:val="24"/>
          <w:szCs w:val="24"/>
        </w:rPr>
        <w:t>постановлением Правительства</w:t>
      </w:r>
    </w:p>
    <w:p w14:paraId="7D53C722" w14:textId="77777777" w:rsidR="00012633" w:rsidRPr="008C7AF1" w:rsidRDefault="00012633" w:rsidP="008C7AF1">
      <w:pPr>
        <w:pStyle w:val="ConsPlusNormal"/>
        <w:jc w:val="right"/>
        <w:rPr>
          <w:rFonts w:ascii="Times New Roman" w:hAnsi="Times New Roman" w:cs="Times New Roman"/>
          <w:sz w:val="24"/>
          <w:szCs w:val="24"/>
        </w:rPr>
      </w:pPr>
      <w:r w:rsidRPr="008C7AF1">
        <w:rPr>
          <w:rFonts w:ascii="Times New Roman" w:hAnsi="Times New Roman" w:cs="Times New Roman"/>
          <w:sz w:val="24"/>
          <w:szCs w:val="24"/>
        </w:rPr>
        <w:t>Российской Федерации</w:t>
      </w:r>
    </w:p>
    <w:p w14:paraId="120B6DD2" w14:textId="77777777" w:rsidR="00012633" w:rsidRPr="008C7AF1" w:rsidRDefault="00012633" w:rsidP="008C7AF1">
      <w:pPr>
        <w:pStyle w:val="ConsPlusNormal"/>
        <w:jc w:val="right"/>
        <w:rPr>
          <w:rFonts w:ascii="Times New Roman" w:hAnsi="Times New Roman" w:cs="Times New Roman"/>
          <w:sz w:val="24"/>
          <w:szCs w:val="24"/>
        </w:rPr>
      </w:pPr>
      <w:r w:rsidRPr="008C7AF1">
        <w:rPr>
          <w:rFonts w:ascii="Times New Roman" w:hAnsi="Times New Roman" w:cs="Times New Roman"/>
          <w:sz w:val="24"/>
          <w:szCs w:val="24"/>
        </w:rPr>
        <w:t>от 11 февраля 2017 г. N 176</w:t>
      </w:r>
    </w:p>
    <w:p w14:paraId="66441584" w14:textId="77777777" w:rsidR="00012633" w:rsidRPr="008C7AF1" w:rsidRDefault="00012633" w:rsidP="008C7AF1">
      <w:pPr>
        <w:pStyle w:val="ConsPlusNormal"/>
        <w:rPr>
          <w:rFonts w:ascii="Times New Roman" w:hAnsi="Times New Roman" w:cs="Times New Roman"/>
          <w:sz w:val="24"/>
          <w:szCs w:val="24"/>
        </w:rPr>
      </w:pPr>
    </w:p>
    <w:p w14:paraId="5CFA602A" w14:textId="77777777" w:rsidR="00012633" w:rsidRPr="008C7AF1" w:rsidRDefault="00012633" w:rsidP="008C7AF1">
      <w:pPr>
        <w:pStyle w:val="ConsPlusNormal"/>
        <w:jc w:val="center"/>
        <w:rPr>
          <w:rFonts w:ascii="Times New Roman" w:hAnsi="Times New Roman" w:cs="Times New Roman"/>
          <w:sz w:val="24"/>
          <w:szCs w:val="24"/>
        </w:rPr>
      </w:pPr>
      <w:r w:rsidRPr="008C7AF1">
        <w:rPr>
          <w:rFonts w:ascii="Times New Roman" w:hAnsi="Times New Roman" w:cs="Times New Roman"/>
          <w:sz w:val="24"/>
          <w:szCs w:val="24"/>
        </w:rPr>
        <w:t>ФОРМА ПАСПОРТА</w:t>
      </w:r>
    </w:p>
    <w:p w14:paraId="0C4804BA" w14:textId="77777777" w:rsidR="00012633" w:rsidRPr="008C7AF1" w:rsidRDefault="00012633" w:rsidP="008C7AF1">
      <w:pPr>
        <w:pStyle w:val="ConsPlusNormal"/>
        <w:jc w:val="center"/>
        <w:rPr>
          <w:rFonts w:ascii="Times New Roman" w:hAnsi="Times New Roman" w:cs="Times New Roman"/>
          <w:sz w:val="24"/>
          <w:szCs w:val="24"/>
        </w:rPr>
      </w:pPr>
      <w:r w:rsidRPr="008C7AF1">
        <w:rPr>
          <w:rFonts w:ascii="Times New Roman" w:hAnsi="Times New Roman" w:cs="Times New Roman"/>
          <w:sz w:val="24"/>
          <w:szCs w:val="24"/>
        </w:rPr>
        <w:t>БЕЗОПАСНОСТИ ОБЪЕКТОВ (ТЕРРИТОРИЙ) В СФЕРЕ КУЛЬТУРЫ</w:t>
      </w:r>
    </w:p>
    <w:p w14:paraId="41EA0267" w14:textId="77777777" w:rsidR="00012633" w:rsidRPr="008C7AF1" w:rsidRDefault="00012633" w:rsidP="008C7AF1">
      <w:pPr>
        <w:pStyle w:val="ConsPlusNormal"/>
        <w:ind w:firstLine="540"/>
        <w:jc w:val="both"/>
        <w:rPr>
          <w:rFonts w:ascii="Times New Roman" w:hAnsi="Times New Roman" w:cs="Times New Roman"/>
          <w:sz w:val="24"/>
          <w:szCs w:val="24"/>
        </w:rPr>
      </w:pPr>
    </w:p>
    <w:p w14:paraId="496AF10D"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Срок действия паспорта                                 __________________</w:t>
      </w:r>
    </w:p>
    <w:p w14:paraId="26AE4C14"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до "__" _____________ 20__ г.                            (пометка или гриф)</w:t>
      </w:r>
    </w:p>
    <w:p w14:paraId="07A95244" w14:textId="77777777" w:rsidR="00012633" w:rsidRPr="008C7AF1" w:rsidRDefault="00012633" w:rsidP="008C7AF1">
      <w:pPr>
        <w:pStyle w:val="ConsPlusNonformat"/>
        <w:jc w:val="both"/>
        <w:rPr>
          <w:rFonts w:ascii="Times New Roman" w:hAnsi="Times New Roman" w:cs="Times New Roman"/>
          <w:sz w:val="24"/>
          <w:szCs w:val="24"/>
        </w:rPr>
      </w:pPr>
    </w:p>
    <w:p w14:paraId="05C5BA9F"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Экз. N ________</w:t>
      </w:r>
    </w:p>
    <w:p w14:paraId="0D9516EB" w14:textId="77777777" w:rsidR="00012633" w:rsidRPr="008C7AF1" w:rsidRDefault="00012633" w:rsidP="008C7AF1">
      <w:pPr>
        <w:pStyle w:val="ConsPlusNonformat"/>
        <w:jc w:val="both"/>
        <w:rPr>
          <w:rFonts w:ascii="Times New Roman" w:hAnsi="Times New Roman" w:cs="Times New Roman"/>
          <w:sz w:val="24"/>
          <w:szCs w:val="24"/>
        </w:rPr>
      </w:pPr>
    </w:p>
    <w:p w14:paraId="2B9CEED8"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УТВЕРЖДАЮ</w:t>
      </w:r>
    </w:p>
    <w:p w14:paraId="3E839429"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______________________________________</w:t>
      </w:r>
    </w:p>
    <w:p w14:paraId="58D7AB81"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(Министр культуры Российской Федерации</w:t>
      </w:r>
    </w:p>
    <w:p w14:paraId="64DB600F"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(руководитель иного органа</w:t>
      </w:r>
    </w:p>
    <w:p w14:paraId="4F010461"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(организации), являющегося</w:t>
      </w:r>
    </w:p>
    <w:p w14:paraId="7511CA69"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правообладателем объекта (территории),</w:t>
      </w:r>
    </w:p>
    <w:p w14:paraId="468F21CB"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или уполномоченное им лицо)</w:t>
      </w:r>
    </w:p>
    <w:p w14:paraId="7C104820"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___________ __________________________</w:t>
      </w:r>
    </w:p>
    <w:p w14:paraId="17ABFC99"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w:t>
      </w:r>
      <w:proofErr w:type="gramStart"/>
      <w:r w:rsidRPr="008C7AF1">
        <w:rPr>
          <w:rFonts w:ascii="Times New Roman" w:hAnsi="Times New Roman" w:cs="Times New Roman"/>
          <w:sz w:val="24"/>
          <w:szCs w:val="24"/>
        </w:rPr>
        <w:t xml:space="preserve">подпись)   </w:t>
      </w:r>
      <w:proofErr w:type="gramEnd"/>
      <w:r w:rsidRPr="008C7AF1">
        <w:rPr>
          <w:rFonts w:ascii="Times New Roman" w:hAnsi="Times New Roman" w:cs="Times New Roman"/>
          <w:sz w:val="24"/>
          <w:szCs w:val="24"/>
        </w:rPr>
        <w:t xml:space="preserve">       (</w:t>
      </w:r>
      <w:proofErr w:type="spellStart"/>
      <w:r w:rsidRPr="008C7AF1">
        <w:rPr>
          <w:rFonts w:ascii="Times New Roman" w:hAnsi="Times New Roman" w:cs="Times New Roman"/>
          <w:sz w:val="24"/>
          <w:szCs w:val="24"/>
        </w:rPr>
        <w:t>ф.и.о.</w:t>
      </w:r>
      <w:proofErr w:type="spellEnd"/>
      <w:r w:rsidRPr="008C7AF1">
        <w:rPr>
          <w:rFonts w:ascii="Times New Roman" w:hAnsi="Times New Roman" w:cs="Times New Roman"/>
          <w:sz w:val="24"/>
          <w:szCs w:val="24"/>
        </w:rPr>
        <w:t>)</w:t>
      </w:r>
    </w:p>
    <w:p w14:paraId="3C062E8F" w14:textId="77777777" w:rsidR="00012633" w:rsidRPr="008C7AF1" w:rsidRDefault="00012633" w:rsidP="008C7AF1">
      <w:pPr>
        <w:pStyle w:val="ConsPlusNonformat"/>
        <w:jc w:val="both"/>
        <w:rPr>
          <w:rFonts w:ascii="Times New Roman" w:hAnsi="Times New Roman" w:cs="Times New Roman"/>
          <w:sz w:val="24"/>
          <w:szCs w:val="24"/>
        </w:rPr>
      </w:pPr>
    </w:p>
    <w:p w14:paraId="5434E789"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"__" ________________ 20__ г.</w:t>
      </w:r>
    </w:p>
    <w:p w14:paraId="0CA34678" w14:textId="77777777" w:rsidR="00012633" w:rsidRPr="008C7AF1" w:rsidRDefault="00012633" w:rsidP="008C7AF1">
      <w:pPr>
        <w:pStyle w:val="ConsPlusNonformat"/>
        <w:jc w:val="both"/>
        <w:rPr>
          <w:rFonts w:ascii="Times New Roman" w:hAnsi="Times New Roman" w:cs="Times New Roman"/>
          <w:sz w:val="24"/>
          <w:szCs w:val="24"/>
        </w:rPr>
      </w:pPr>
    </w:p>
    <w:p w14:paraId="6ED318F2"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СОГЛАСОВАНО                             </w:t>
      </w:r>
      <w:proofErr w:type="spellStart"/>
      <w:r w:rsidRPr="008C7AF1">
        <w:rPr>
          <w:rFonts w:ascii="Times New Roman" w:hAnsi="Times New Roman" w:cs="Times New Roman"/>
          <w:sz w:val="24"/>
          <w:szCs w:val="24"/>
        </w:rPr>
        <w:t>СОГЛАСОВАНО</w:t>
      </w:r>
      <w:proofErr w:type="spellEnd"/>
    </w:p>
    <w:p w14:paraId="3370F453"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______________________________________    _________________________________</w:t>
      </w:r>
    </w:p>
    <w:p w14:paraId="0F59EA19"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(руководитель территориального      </w:t>
      </w:r>
      <w:proofErr w:type="gramStart"/>
      <w:r w:rsidRPr="008C7AF1">
        <w:rPr>
          <w:rFonts w:ascii="Times New Roman" w:hAnsi="Times New Roman" w:cs="Times New Roman"/>
          <w:sz w:val="24"/>
          <w:szCs w:val="24"/>
        </w:rPr>
        <w:t xml:space="preserve">   (</w:t>
      </w:r>
      <w:proofErr w:type="gramEnd"/>
      <w:r w:rsidRPr="008C7AF1">
        <w:rPr>
          <w:rFonts w:ascii="Times New Roman" w:hAnsi="Times New Roman" w:cs="Times New Roman"/>
          <w:sz w:val="24"/>
          <w:szCs w:val="24"/>
        </w:rPr>
        <w:t>руководитель территориального</w:t>
      </w:r>
    </w:p>
    <w:p w14:paraId="077681AD"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органа безопасности или уполномоченное          органа </w:t>
      </w:r>
      <w:proofErr w:type="spellStart"/>
      <w:r w:rsidRPr="008C7AF1">
        <w:rPr>
          <w:rFonts w:ascii="Times New Roman" w:hAnsi="Times New Roman" w:cs="Times New Roman"/>
          <w:sz w:val="24"/>
          <w:szCs w:val="24"/>
        </w:rPr>
        <w:t>Росгвардии</w:t>
      </w:r>
      <w:proofErr w:type="spellEnd"/>
      <w:r w:rsidRPr="008C7AF1">
        <w:rPr>
          <w:rFonts w:ascii="Times New Roman" w:hAnsi="Times New Roman" w:cs="Times New Roman"/>
          <w:sz w:val="24"/>
          <w:szCs w:val="24"/>
        </w:rPr>
        <w:t xml:space="preserve"> или</w:t>
      </w:r>
    </w:p>
    <w:p w14:paraId="68596CFD"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им </w:t>
      </w:r>
      <w:proofErr w:type="gramStart"/>
      <w:r w:rsidRPr="008C7AF1">
        <w:rPr>
          <w:rFonts w:ascii="Times New Roman" w:hAnsi="Times New Roman" w:cs="Times New Roman"/>
          <w:sz w:val="24"/>
          <w:szCs w:val="24"/>
        </w:rPr>
        <w:t xml:space="preserve">лицо)   </w:t>
      </w:r>
      <w:proofErr w:type="gramEnd"/>
      <w:r w:rsidRPr="008C7AF1">
        <w:rPr>
          <w:rFonts w:ascii="Times New Roman" w:hAnsi="Times New Roman" w:cs="Times New Roman"/>
          <w:sz w:val="24"/>
          <w:szCs w:val="24"/>
        </w:rPr>
        <w:t xml:space="preserve">                 подразделения вневедомственной</w:t>
      </w:r>
    </w:p>
    <w:p w14:paraId="49B70704"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охраны войск национальной гвардии</w:t>
      </w:r>
    </w:p>
    <w:p w14:paraId="0D950DE1"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Российской Федерации)</w:t>
      </w:r>
    </w:p>
    <w:p w14:paraId="2A423A05"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_____________ ________________________    _____________ ___________________</w:t>
      </w:r>
    </w:p>
    <w:p w14:paraId="49B89E05"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w:t>
      </w:r>
      <w:proofErr w:type="gramStart"/>
      <w:r w:rsidRPr="008C7AF1">
        <w:rPr>
          <w:rFonts w:ascii="Times New Roman" w:hAnsi="Times New Roman" w:cs="Times New Roman"/>
          <w:sz w:val="24"/>
          <w:szCs w:val="24"/>
        </w:rPr>
        <w:t xml:space="preserve">подпись)   </w:t>
      </w:r>
      <w:proofErr w:type="gramEnd"/>
      <w:r w:rsidRPr="008C7AF1">
        <w:rPr>
          <w:rFonts w:ascii="Times New Roman" w:hAnsi="Times New Roman" w:cs="Times New Roman"/>
          <w:sz w:val="24"/>
          <w:szCs w:val="24"/>
        </w:rPr>
        <w:t xml:space="preserve">       (</w:t>
      </w:r>
      <w:proofErr w:type="spellStart"/>
      <w:r w:rsidRPr="008C7AF1">
        <w:rPr>
          <w:rFonts w:ascii="Times New Roman" w:hAnsi="Times New Roman" w:cs="Times New Roman"/>
          <w:sz w:val="24"/>
          <w:szCs w:val="24"/>
        </w:rPr>
        <w:t>ф.и.о.</w:t>
      </w:r>
      <w:proofErr w:type="spellEnd"/>
      <w:r w:rsidRPr="008C7AF1">
        <w:rPr>
          <w:rFonts w:ascii="Times New Roman" w:hAnsi="Times New Roman" w:cs="Times New Roman"/>
          <w:sz w:val="24"/>
          <w:szCs w:val="24"/>
        </w:rPr>
        <w:t>)               (</w:t>
      </w:r>
      <w:proofErr w:type="gramStart"/>
      <w:r w:rsidRPr="008C7AF1">
        <w:rPr>
          <w:rFonts w:ascii="Times New Roman" w:hAnsi="Times New Roman" w:cs="Times New Roman"/>
          <w:sz w:val="24"/>
          <w:szCs w:val="24"/>
        </w:rPr>
        <w:t xml:space="preserve">подпись)   </w:t>
      </w:r>
      <w:proofErr w:type="gramEnd"/>
      <w:r w:rsidRPr="008C7AF1">
        <w:rPr>
          <w:rFonts w:ascii="Times New Roman" w:hAnsi="Times New Roman" w:cs="Times New Roman"/>
          <w:sz w:val="24"/>
          <w:szCs w:val="24"/>
        </w:rPr>
        <w:t xml:space="preserve">     (</w:t>
      </w:r>
      <w:proofErr w:type="spellStart"/>
      <w:r w:rsidRPr="008C7AF1">
        <w:rPr>
          <w:rFonts w:ascii="Times New Roman" w:hAnsi="Times New Roman" w:cs="Times New Roman"/>
          <w:sz w:val="24"/>
          <w:szCs w:val="24"/>
        </w:rPr>
        <w:t>ф.и.о.</w:t>
      </w:r>
      <w:proofErr w:type="spellEnd"/>
      <w:r w:rsidRPr="008C7AF1">
        <w:rPr>
          <w:rFonts w:ascii="Times New Roman" w:hAnsi="Times New Roman" w:cs="Times New Roman"/>
          <w:sz w:val="24"/>
          <w:szCs w:val="24"/>
        </w:rPr>
        <w:t>)</w:t>
      </w:r>
    </w:p>
    <w:p w14:paraId="4A92F53D" w14:textId="77777777" w:rsidR="00012633" w:rsidRPr="008C7AF1" w:rsidRDefault="00012633" w:rsidP="008C7AF1">
      <w:pPr>
        <w:pStyle w:val="ConsPlusNonformat"/>
        <w:jc w:val="both"/>
        <w:rPr>
          <w:rFonts w:ascii="Times New Roman" w:hAnsi="Times New Roman" w:cs="Times New Roman"/>
          <w:sz w:val="24"/>
          <w:szCs w:val="24"/>
        </w:rPr>
      </w:pPr>
    </w:p>
    <w:p w14:paraId="02D713AF"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"__" _________________________ 20__ г.    "__" ____________________ 20__ г.</w:t>
      </w:r>
    </w:p>
    <w:p w14:paraId="101AD0FB" w14:textId="77777777" w:rsidR="00012633" w:rsidRPr="008C7AF1" w:rsidRDefault="00012633" w:rsidP="008C7AF1">
      <w:pPr>
        <w:pStyle w:val="ConsPlusNonformat"/>
        <w:jc w:val="both"/>
        <w:rPr>
          <w:rFonts w:ascii="Times New Roman" w:hAnsi="Times New Roman" w:cs="Times New Roman"/>
          <w:sz w:val="24"/>
          <w:szCs w:val="24"/>
        </w:rPr>
      </w:pPr>
    </w:p>
    <w:p w14:paraId="6FCFEDB2" w14:textId="77777777" w:rsidR="00012633" w:rsidRPr="008C7AF1" w:rsidRDefault="00012633" w:rsidP="008C7AF1">
      <w:pPr>
        <w:pStyle w:val="ConsPlusNonformat"/>
        <w:jc w:val="both"/>
        <w:rPr>
          <w:rFonts w:ascii="Times New Roman" w:hAnsi="Times New Roman" w:cs="Times New Roman"/>
          <w:sz w:val="24"/>
          <w:szCs w:val="24"/>
        </w:rPr>
      </w:pPr>
      <w:bookmarkStart w:id="7" w:name="P275"/>
      <w:bookmarkEnd w:id="7"/>
      <w:r w:rsidRPr="008C7AF1">
        <w:rPr>
          <w:rFonts w:ascii="Times New Roman" w:hAnsi="Times New Roman" w:cs="Times New Roman"/>
          <w:sz w:val="24"/>
          <w:szCs w:val="24"/>
        </w:rPr>
        <w:t xml:space="preserve">                           ПАСПОРТ БЕЗОПАСНОСТИ</w:t>
      </w:r>
    </w:p>
    <w:p w14:paraId="16DEC592" w14:textId="77777777" w:rsidR="00012633" w:rsidRPr="008C7AF1" w:rsidRDefault="00012633" w:rsidP="008C7AF1">
      <w:pPr>
        <w:pStyle w:val="ConsPlusNonformat"/>
        <w:jc w:val="both"/>
        <w:rPr>
          <w:rFonts w:ascii="Times New Roman" w:hAnsi="Times New Roman" w:cs="Times New Roman"/>
          <w:sz w:val="24"/>
          <w:szCs w:val="24"/>
        </w:rPr>
      </w:pPr>
    </w:p>
    <w:p w14:paraId="7B4E27E9"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___________________________________________________________________________</w:t>
      </w:r>
    </w:p>
    <w:p w14:paraId="005E067E"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(наименование объекта (территории)</w:t>
      </w:r>
    </w:p>
    <w:p w14:paraId="322BB22B"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___________________________________</w:t>
      </w:r>
    </w:p>
    <w:p w14:paraId="515EDD69"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(наименование населенного пункта)</w:t>
      </w:r>
    </w:p>
    <w:p w14:paraId="3F60D970" w14:textId="77777777" w:rsidR="00012633" w:rsidRPr="008C7AF1" w:rsidRDefault="00012633" w:rsidP="008C7AF1">
      <w:pPr>
        <w:pStyle w:val="ConsPlusNonformat"/>
        <w:jc w:val="both"/>
        <w:rPr>
          <w:rFonts w:ascii="Times New Roman" w:hAnsi="Times New Roman" w:cs="Times New Roman"/>
          <w:sz w:val="24"/>
          <w:szCs w:val="24"/>
        </w:rPr>
      </w:pPr>
    </w:p>
    <w:p w14:paraId="018284CB"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20__ г.</w:t>
      </w:r>
    </w:p>
    <w:p w14:paraId="072D10D4" w14:textId="77777777" w:rsidR="00012633" w:rsidRPr="008C7AF1" w:rsidRDefault="00012633" w:rsidP="008C7AF1">
      <w:pPr>
        <w:pStyle w:val="ConsPlusNonformat"/>
        <w:jc w:val="both"/>
        <w:rPr>
          <w:rFonts w:ascii="Times New Roman" w:hAnsi="Times New Roman" w:cs="Times New Roman"/>
          <w:sz w:val="24"/>
          <w:szCs w:val="24"/>
        </w:rPr>
      </w:pPr>
    </w:p>
    <w:p w14:paraId="66EB4784"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I. Общие сведения об объекте (территории)</w:t>
      </w:r>
    </w:p>
    <w:p w14:paraId="6B2388A0" w14:textId="77777777" w:rsidR="00012633" w:rsidRPr="008C7AF1" w:rsidRDefault="00012633" w:rsidP="008C7AF1">
      <w:pPr>
        <w:pStyle w:val="ConsPlusNonformat"/>
        <w:jc w:val="both"/>
        <w:rPr>
          <w:rFonts w:ascii="Times New Roman" w:hAnsi="Times New Roman" w:cs="Times New Roman"/>
          <w:sz w:val="24"/>
          <w:szCs w:val="24"/>
        </w:rPr>
      </w:pPr>
    </w:p>
    <w:p w14:paraId="4D3D5969"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___________________________________________________________________________</w:t>
      </w:r>
    </w:p>
    <w:p w14:paraId="459BF194"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(полное и сокращенное наименования органа исполнительной власти</w:t>
      </w:r>
    </w:p>
    <w:p w14:paraId="0A8F8BD7"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(органа местного самоуправления), в ведении которого находится</w:t>
      </w:r>
    </w:p>
    <w:p w14:paraId="3FF47F1D"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объект (территория)</w:t>
      </w:r>
    </w:p>
    <w:p w14:paraId="21BD445E"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___________________________________________________________________________</w:t>
      </w:r>
    </w:p>
    <w:p w14:paraId="74F492E7"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(наименование, адрес, телефон, факс, электронная почта организации</w:t>
      </w:r>
    </w:p>
    <w:p w14:paraId="65B49011"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в сфере культуры, являющейся правообладателем объекта (территории)</w:t>
      </w:r>
    </w:p>
    <w:p w14:paraId="5B07C898"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___________________________________________________________________________</w:t>
      </w:r>
    </w:p>
    <w:p w14:paraId="54A7690D"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(адрес объекта (территории), телефон, факс, электронная почта)</w:t>
      </w:r>
    </w:p>
    <w:p w14:paraId="3575FEE6"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___________________________________________________________________________</w:t>
      </w:r>
    </w:p>
    <w:p w14:paraId="0AC09BF8"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(основной вид деятельности)</w:t>
      </w:r>
    </w:p>
    <w:p w14:paraId="1A2C277A"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lastRenderedPageBreak/>
        <w:t>___________________________________________________________________________</w:t>
      </w:r>
    </w:p>
    <w:p w14:paraId="2AF33782"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(категория объекта (территории)</w:t>
      </w:r>
    </w:p>
    <w:p w14:paraId="4FA534F1"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___________________________________________________________________________</w:t>
      </w:r>
    </w:p>
    <w:p w14:paraId="0FECDCAB"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(общая площадь объекта (территории), кв. метров, протяженность</w:t>
      </w:r>
    </w:p>
    <w:p w14:paraId="0CDA3ACE"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периметра, метров)</w:t>
      </w:r>
    </w:p>
    <w:p w14:paraId="2B0EAA88"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___________________________________________________________________________</w:t>
      </w:r>
    </w:p>
    <w:p w14:paraId="6CB0F7FF"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(свидетельство о государственной регистрации права на пользование</w:t>
      </w:r>
    </w:p>
    <w:p w14:paraId="5C26F49C"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земельным участком, свидетельство о праве пользования объектом</w:t>
      </w:r>
    </w:p>
    <w:p w14:paraId="5D82F1FE"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недвижимости, номер и дата выдачи)</w:t>
      </w:r>
    </w:p>
    <w:p w14:paraId="038A77A4"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___________________________________________________________________________</w:t>
      </w:r>
    </w:p>
    <w:p w14:paraId="721C844D"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w:t>
      </w:r>
      <w:proofErr w:type="spellStart"/>
      <w:r w:rsidRPr="008C7AF1">
        <w:rPr>
          <w:rFonts w:ascii="Times New Roman" w:hAnsi="Times New Roman" w:cs="Times New Roman"/>
          <w:sz w:val="24"/>
          <w:szCs w:val="24"/>
        </w:rPr>
        <w:t>ф.и.о.</w:t>
      </w:r>
      <w:proofErr w:type="spellEnd"/>
      <w:r w:rsidRPr="008C7AF1">
        <w:rPr>
          <w:rFonts w:ascii="Times New Roman" w:hAnsi="Times New Roman" w:cs="Times New Roman"/>
          <w:sz w:val="24"/>
          <w:szCs w:val="24"/>
        </w:rPr>
        <w:t xml:space="preserve"> должностного лица, осуществляющего непосредственное руководство</w:t>
      </w:r>
    </w:p>
    <w:p w14:paraId="4B0C60E1"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деятельностью работников на объекте (территории), служебный (мобильный)</w:t>
      </w:r>
    </w:p>
    <w:p w14:paraId="34ED6896"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телефон, факс, электронная почта)</w:t>
      </w:r>
    </w:p>
    <w:p w14:paraId="12D21BF6"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___________________________________________________________________________</w:t>
      </w:r>
    </w:p>
    <w:p w14:paraId="21875B33"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w:t>
      </w:r>
      <w:proofErr w:type="spellStart"/>
      <w:r w:rsidRPr="008C7AF1">
        <w:rPr>
          <w:rFonts w:ascii="Times New Roman" w:hAnsi="Times New Roman" w:cs="Times New Roman"/>
          <w:sz w:val="24"/>
          <w:szCs w:val="24"/>
        </w:rPr>
        <w:t>ф.и.о.</w:t>
      </w:r>
      <w:proofErr w:type="spellEnd"/>
      <w:r w:rsidRPr="008C7AF1">
        <w:rPr>
          <w:rFonts w:ascii="Times New Roman" w:hAnsi="Times New Roman" w:cs="Times New Roman"/>
          <w:sz w:val="24"/>
          <w:szCs w:val="24"/>
        </w:rPr>
        <w:t xml:space="preserve"> руководителя организации в сфере культуры, являющейся</w:t>
      </w:r>
    </w:p>
    <w:p w14:paraId="60C27B28"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правообладателем объекта (территории), служебный (мобильный) телефон,</w:t>
      </w:r>
    </w:p>
    <w:p w14:paraId="1FFBA040"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факс, электронная почта)</w:t>
      </w:r>
    </w:p>
    <w:p w14:paraId="133F6E40"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___________________________________________________________________________</w:t>
      </w:r>
    </w:p>
    <w:p w14:paraId="03754D2B"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w:t>
      </w:r>
      <w:proofErr w:type="spellStart"/>
      <w:r w:rsidRPr="008C7AF1">
        <w:rPr>
          <w:rFonts w:ascii="Times New Roman" w:hAnsi="Times New Roman" w:cs="Times New Roman"/>
          <w:sz w:val="24"/>
          <w:szCs w:val="24"/>
        </w:rPr>
        <w:t>ф.и.о.</w:t>
      </w:r>
      <w:proofErr w:type="spellEnd"/>
      <w:r w:rsidRPr="008C7AF1">
        <w:rPr>
          <w:rFonts w:ascii="Times New Roman" w:hAnsi="Times New Roman" w:cs="Times New Roman"/>
          <w:sz w:val="24"/>
          <w:szCs w:val="24"/>
        </w:rPr>
        <w:t xml:space="preserve"> начальника службы охраны объекта (территории), служебный</w:t>
      </w:r>
    </w:p>
    <w:p w14:paraId="461E1BC6"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(мобильный) телефон)</w:t>
      </w:r>
    </w:p>
    <w:p w14:paraId="0C1C5AC4" w14:textId="77777777" w:rsidR="00012633" w:rsidRPr="008C7AF1" w:rsidRDefault="00012633" w:rsidP="008C7AF1">
      <w:pPr>
        <w:pStyle w:val="ConsPlusNonformat"/>
        <w:jc w:val="both"/>
        <w:rPr>
          <w:rFonts w:ascii="Times New Roman" w:hAnsi="Times New Roman" w:cs="Times New Roman"/>
          <w:sz w:val="24"/>
          <w:szCs w:val="24"/>
        </w:rPr>
      </w:pPr>
    </w:p>
    <w:p w14:paraId="36D2D0E5"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II. Общие сведения о работниках объекта (территории),</w:t>
      </w:r>
    </w:p>
    <w:p w14:paraId="50A4A3CD"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посетителях и (или) об арендаторах объекта (территории)</w:t>
      </w:r>
    </w:p>
    <w:p w14:paraId="572CDBAB" w14:textId="77777777" w:rsidR="00012633" w:rsidRPr="008C7AF1" w:rsidRDefault="00012633" w:rsidP="008C7AF1">
      <w:pPr>
        <w:pStyle w:val="ConsPlusNonformat"/>
        <w:jc w:val="both"/>
        <w:rPr>
          <w:rFonts w:ascii="Times New Roman" w:hAnsi="Times New Roman" w:cs="Times New Roman"/>
          <w:sz w:val="24"/>
          <w:szCs w:val="24"/>
        </w:rPr>
      </w:pPr>
    </w:p>
    <w:p w14:paraId="6EF4140C"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1. Режим работы объекта (территории) _________________________________.</w:t>
      </w:r>
    </w:p>
    <w:p w14:paraId="24B203E7"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(продолжительность, начало</w:t>
      </w:r>
    </w:p>
    <w:p w14:paraId="5C4C6BFD"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(окончание) рабочего дня)</w:t>
      </w:r>
    </w:p>
    <w:p w14:paraId="7AD7B627"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2. Общее количество работников _______________________________________.</w:t>
      </w:r>
    </w:p>
    <w:p w14:paraId="4073EFED"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(человек)</w:t>
      </w:r>
    </w:p>
    <w:p w14:paraId="3AC83762"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3.  Среднее количество работников и посетителей, находящихся на объекте</w:t>
      </w:r>
    </w:p>
    <w:p w14:paraId="2E016DBD"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(территории) в течение дня _______________________________________________.</w:t>
      </w:r>
    </w:p>
    <w:p w14:paraId="07DBBBEA"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(человек)</w:t>
      </w:r>
    </w:p>
    <w:p w14:paraId="13C4A1BB"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4.  </w:t>
      </w:r>
      <w:proofErr w:type="gramStart"/>
      <w:r w:rsidRPr="008C7AF1">
        <w:rPr>
          <w:rFonts w:ascii="Times New Roman" w:hAnsi="Times New Roman" w:cs="Times New Roman"/>
          <w:sz w:val="24"/>
          <w:szCs w:val="24"/>
        </w:rPr>
        <w:t>Среднее  количество</w:t>
      </w:r>
      <w:proofErr w:type="gramEnd"/>
      <w:r w:rsidRPr="008C7AF1">
        <w:rPr>
          <w:rFonts w:ascii="Times New Roman" w:hAnsi="Times New Roman" w:cs="Times New Roman"/>
          <w:sz w:val="24"/>
          <w:szCs w:val="24"/>
        </w:rPr>
        <w:t xml:space="preserve">  работников  и  посетителей,  включая  персонал</w:t>
      </w:r>
    </w:p>
    <w:p w14:paraId="797D2C5E" w14:textId="77777777" w:rsidR="00012633" w:rsidRPr="008C7AF1" w:rsidRDefault="00012633" w:rsidP="008C7AF1">
      <w:pPr>
        <w:pStyle w:val="ConsPlusNonformat"/>
        <w:jc w:val="both"/>
        <w:rPr>
          <w:rFonts w:ascii="Times New Roman" w:hAnsi="Times New Roman" w:cs="Times New Roman"/>
          <w:sz w:val="24"/>
          <w:szCs w:val="24"/>
        </w:rPr>
      </w:pPr>
      <w:proofErr w:type="gramStart"/>
      <w:r w:rsidRPr="008C7AF1">
        <w:rPr>
          <w:rFonts w:ascii="Times New Roman" w:hAnsi="Times New Roman" w:cs="Times New Roman"/>
          <w:sz w:val="24"/>
          <w:szCs w:val="24"/>
        </w:rPr>
        <w:t>охраны,  находящихся</w:t>
      </w:r>
      <w:proofErr w:type="gramEnd"/>
      <w:r w:rsidRPr="008C7AF1">
        <w:rPr>
          <w:rFonts w:ascii="Times New Roman" w:hAnsi="Times New Roman" w:cs="Times New Roman"/>
          <w:sz w:val="24"/>
          <w:szCs w:val="24"/>
        </w:rPr>
        <w:t xml:space="preserve">  на  объекте  (территории) в нерабочее время, ночью, в</w:t>
      </w:r>
    </w:p>
    <w:p w14:paraId="521BFD25"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выходные и праздничные дни _______________________________________________.</w:t>
      </w:r>
    </w:p>
    <w:p w14:paraId="16CB5CF8"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(человек)</w:t>
      </w:r>
    </w:p>
    <w:p w14:paraId="12BA587C"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5. Сведения об арендаторах</w:t>
      </w:r>
    </w:p>
    <w:p w14:paraId="11E13DFA"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___________________________________________________________________________</w:t>
      </w:r>
    </w:p>
    <w:p w14:paraId="09136AC1"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(полное и сокращенное наименование организации-арендатора, основной вид</w:t>
      </w:r>
    </w:p>
    <w:p w14:paraId="48F313CD"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деятельности, режим работы, занимаемая площадь, кв. метров)</w:t>
      </w:r>
    </w:p>
    <w:p w14:paraId="304B8753"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___________________________________________________________________________</w:t>
      </w:r>
    </w:p>
    <w:p w14:paraId="5C934B8D"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(общее количество работников, расположение рабочих мест, </w:t>
      </w:r>
      <w:proofErr w:type="spellStart"/>
      <w:r w:rsidRPr="008C7AF1">
        <w:rPr>
          <w:rFonts w:ascii="Times New Roman" w:hAnsi="Times New Roman" w:cs="Times New Roman"/>
          <w:sz w:val="24"/>
          <w:szCs w:val="24"/>
        </w:rPr>
        <w:t>ф.и.о.</w:t>
      </w:r>
      <w:proofErr w:type="spellEnd"/>
      <w:r w:rsidRPr="008C7AF1">
        <w:rPr>
          <w:rFonts w:ascii="Times New Roman" w:hAnsi="Times New Roman" w:cs="Times New Roman"/>
          <w:sz w:val="24"/>
          <w:szCs w:val="24"/>
        </w:rPr>
        <w:t>, номера</w:t>
      </w:r>
    </w:p>
    <w:p w14:paraId="19C6363E"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телефонов (служебного, мобильного) руководителя организации-арендатора,</w:t>
      </w:r>
    </w:p>
    <w:p w14:paraId="641BB014"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срок действия аренды)</w:t>
      </w:r>
    </w:p>
    <w:p w14:paraId="153EDB04" w14:textId="77777777" w:rsidR="00012633" w:rsidRPr="008C7AF1" w:rsidRDefault="00012633" w:rsidP="008C7AF1">
      <w:pPr>
        <w:pStyle w:val="ConsPlusNonformat"/>
        <w:jc w:val="both"/>
        <w:rPr>
          <w:rFonts w:ascii="Times New Roman" w:hAnsi="Times New Roman" w:cs="Times New Roman"/>
          <w:sz w:val="24"/>
          <w:szCs w:val="24"/>
        </w:rPr>
      </w:pPr>
    </w:p>
    <w:p w14:paraId="2764E393"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III. Сведения о потенциально опасных участках</w:t>
      </w:r>
    </w:p>
    <w:p w14:paraId="647B3DF1"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и (или) критических элементах объекта (территории)</w:t>
      </w:r>
    </w:p>
    <w:p w14:paraId="67042196" w14:textId="77777777" w:rsidR="00012633" w:rsidRPr="008C7AF1" w:rsidRDefault="00012633" w:rsidP="008C7AF1">
      <w:pPr>
        <w:pStyle w:val="ConsPlusNonformat"/>
        <w:jc w:val="both"/>
        <w:rPr>
          <w:rFonts w:ascii="Times New Roman" w:hAnsi="Times New Roman" w:cs="Times New Roman"/>
          <w:sz w:val="24"/>
          <w:szCs w:val="24"/>
        </w:rPr>
      </w:pPr>
    </w:p>
    <w:p w14:paraId="24896BEF"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1. Потенциально опасные участки объекта (территории) (при наличии)</w:t>
      </w:r>
    </w:p>
    <w:p w14:paraId="46FE6DA4" w14:textId="77777777" w:rsidR="00012633" w:rsidRPr="008C7AF1" w:rsidRDefault="00012633" w:rsidP="008C7AF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3"/>
        <w:gridCol w:w="4252"/>
        <w:gridCol w:w="4195"/>
      </w:tblGrid>
      <w:tr w:rsidR="008C7AF1" w:rsidRPr="008C7AF1" w14:paraId="4ACB74A2" w14:textId="77777777">
        <w:tc>
          <w:tcPr>
            <w:tcW w:w="643" w:type="dxa"/>
          </w:tcPr>
          <w:p w14:paraId="29C100CD" w14:textId="77777777" w:rsidR="00012633" w:rsidRPr="008C7AF1" w:rsidRDefault="00012633" w:rsidP="008C7AF1">
            <w:pPr>
              <w:pStyle w:val="ConsPlusNormal"/>
              <w:jc w:val="center"/>
              <w:rPr>
                <w:rFonts w:ascii="Times New Roman" w:hAnsi="Times New Roman" w:cs="Times New Roman"/>
                <w:sz w:val="24"/>
                <w:szCs w:val="24"/>
              </w:rPr>
            </w:pPr>
            <w:r w:rsidRPr="008C7AF1">
              <w:rPr>
                <w:rFonts w:ascii="Times New Roman" w:hAnsi="Times New Roman" w:cs="Times New Roman"/>
                <w:sz w:val="24"/>
                <w:szCs w:val="24"/>
              </w:rPr>
              <w:t xml:space="preserve">N </w:t>
            </w:r>
            <w:r w:rsidRPr="008C7AF1">
              <w:rPr>
                <w:rFonts w:ascii="Times New Roman" w:hAnsi="Times New Roman" w:cs="Times New Roman"/>
                <w:sz w:val="24"/>
                <w:szCs w:val="24"/>
              </w:rPr>
              <w:lastRenderedPageBreak/>
              <w:t>п/п</w:t>
            </w:r>
          </w:p>
        </w:tc>
        <w:tc>
          <w:tcPr>
            <w:tcW w:w="4252" w:type="dxa"/>
          </w:tcPr>
          <w:p w14:paraId="6C48723D" w14:textId="77777777" w:rsidR="00012633" w:rsidRPr="008C7AF1" w:rsidRDefault="00012633" w:rsidP="008C7AF1">
            <w:pPr>
              <w:pStyle w:val="ConsPlusNormal"/>
              <w:jc w:val="center"/>
              <w:rPr>
                <w:rFonts w:ascii="Times New Roman" w:hAnsi="Times New Roman" w:cs="Times New Roman"/>
                <w:sz w:val="24"/>
                <w:szCs w:val="24"/>
              </w:rPr>
            </w:pPr>
            <w:r w:rsidRPr="008C7AF1">
              <w:rPr>
                <w:rFonts w:ascii="Times New Roman" w:hAnsi="Times New Roman" w:cs="Times New Roman"/>
                <w:sz w:val="24"/>
                <w:szCs w:val="24"/>
              </w:rPr>
              <w:lastRenderedPageBreak/>
              <w:t xml:space="preserve">Наименование потенциально опасного </w:t>
            </w:r>
            <w:r w:rsidRPr="008C7AF1">
              <w:rPr>
                <w:rFonts w:ascii="Times New Roman" w:hAnsi="Times New Roman" w:cs="Times New Roman"/>
                <w:sz w:val="24"/>
                <w:szCs w:val="24"/>
              </w:rPr>
              <w:lastRenderedPageBreak/>
              <w:t>участка, его назначение, специфика опасности</w:t>
            </w:r>
          </w:p>
        </w:tc>
        <w:tc>
          <w:tcPr>
            <w:tcW w:w="4195" w:type="dxa"/>
          </w:tcPr>
          <w:p w14:paraId="32539016" w14:textId="77777777" w:rsidR="00012633" w:rsidRPr="008C7AF1" w:rsidRDefault="00012633" w:rsidP="008C7AF1">
            <w:pPr>
              <w:pStyle w:val="ConsPlusNormal"/>
              <w:jc w:val="center"/>
              <w:rPr>
                <w:rFonts w:ascii="Times New Roman" w:hAnsi="Times New Roman" w:cs="Times New Roman"/>
                <w:sz w:val="24"/>
                <w:szCs w:val="24"/>
              </w:rPr>
            </w:pPr>
            <w:r w:rsidRPr="008C7AF1">
              <w:rPr>
                <w:rFonts w:ascii="Times New Roman" w:hAnsi="Times New Roman" w:cs="Times New Roman"/>
                <w:sz w:val="24"/>
                <w:szCs w:val="24"/>
              </w:rPr>
              <w:lastRenderedPageBreak/>
              <w:t xml:space="preserve">Количество работников, посетителей, </w:t>
            </w:r>
            <w:r w:rsidRPr="008C7AF1">
              <w:rPr>
                <w:rFonts w:ascii="Times New Roman" w:hAnsi="Times New Roman" w:cs="Times New Roman"/>
                <w:sz w:val="24"/>
                <w:szCs w:val="24"/>
              </w:rPr>
              <w:lastRenderedPageBreak/>
              <w:t>находящихся на потенциально опасном участке одновременно, человек</w:t>
            </w:r>
          </w:p>
        </w:tc>
      </w:tr>
      <w:tr w:rsidR="00012633" w:rsidRPr="008C7AF1" w14:paraId="3FED9EA2" w14:textId="77777777">
        <w:tc>
          <w:tcPr>
            <w:tcW w:w="643" w:type="dxa"/>
          </w:tcPr>
          <w:p w14:paraId="7A46401E" w14:textId="77777777" w:rsidR="00012633" w:rsidRPr="008C7AF1" w:rsidRDefault="00012633" w:rsidP="008C7AF1">
            <w:pPr>
              <w:pStyle w:val="ConsPlusNormal"/>
              <w:rPr>
                <w:rFonts w:ascii="Times New Roman" w:hAnsi="Times New Roman" w:cs="Times New Roman"/>
                <w:sz w:val="24"/>
                <w:szCs w:val="24"/>
              </w:rPr>
            </w:pPr>
          </w:p>
        </w:tc>
        <w:tc>
          <w:tcPr>
            <w:tcW w:w="4252" w:type="dxa"/>
          </w:tcPr>
          <w:p w14:paraId="7416B3DC" w14:textId="77777777" w:rsidR="00012633" w:rsidRPr="008C7AF1" w:rsidRDefault="00012633" w:rsidP="008C7AF1">
            <w:pPr>
              <w:pStyle w:val="ConsPlusNormal"/>
              <w:rPr>
                <w:rFonts w:ascii="Times New Roman" w:hAnsi="Times New Roman" w:cs="Times New Roman"/>
                <w:sz w:val="24"/>
                <w:szCs w:val="24"/>
              </w:rPr>
            </w:pPr>
          </w:p>
        </w:tc>
        <w:tc>
          <w:tcPr>
            <w:tcW w:w="4195" w:type="dxa"/>
          </w:tcPr>
          <w:p w14:paraId="25FEED98" w14:textId="77777777" w:rsidR="00012633" w:rsidRPr="008C7AF1" w:rsidRDefault="00012633" w:rsidP="008C7AF1">
            <w:pPr>
              <w:pStyle w:val="ConsPlusNormal"/>
              <w:rPr>
                <w:rFonts w:ascii="Times New Roman" w:hAnsi="Times New Roman" w:cs="Times New Roman"/>
                <w:sz w:val="24"/>
                <w:szCs w:val="24"/>
              </w:rPr>
            </w:pPr>
          </w:p>
        </w:tc>
      </w:tr>
    </w:tbl>
    <w:p w14:paraId="19EB9275" w14:textId="77777777" w:rsidR="00012633" w:rsidRPr="008C7AF1" w:rsidRDefault="00012633" w:rsidP="008C7AF1">
      <w:pPr>
        <w:pStyle w:val="ConsPlusNormal"/>
        <w:jc w:val="both"/>
        <w:rPr>
          <w:rFonts w:ascii="Times New Roman" w:hAnsi="Times New Roman" w:cs="Times New Roman"/>
          <w:sz w:val="24"/>
          <w:szCs w:val="24"/>
        </w:rPr>
      </w:pPr>
    </w:p>
    <w:p w14:paraId="7D5E51AA"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2. Перечень критических элементов объекта (территории) (при наличии)</w:t>
      </w:r>
    </w:p>
    <w:p w14:paraId="266FEBAF" w14:textId="77777777" w:rsidR="00012633" w:rsidRPr="008C7AF1" w:rsidRDefault="00012633" w:rsidP="008C7AF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3"/>
        <w:gridCol w:w="4252"/>
        <w:gridCol w:w="4195"/>
      </w:tblGrid>
      <w:tr w:rsidR="008C7AF1" w:rsidRPr="008C7AF1" w14:paraId="198A7830" w14:textId="77777777">
        <w:tc>
          <w:tcPr>
            <w:tcW w:w="643" w:type="dxa"/>
          </w:tcPr>
          <w:p w14:paraId="2EB1550B" w14:textId="77777777" w:rsidR="00012633" w:rsidRPr="008C7AF1" w:rsidRDefault="00012633" w:rsidP="008C7AF1">
            <w:pPr>
              <w:pStyle w:val="ConsPlusNormal"/>
              <w:jc w:val="center"/>
              <w:rPr>
                <w:rFonts w:ascii="Times New Roman" w:hAnsi="Times New Roman" w:cs="Times New Roman"/>
                <w:sz w:val="24"/>
                <w:szCs w:val="24"/>
              </w:rPr>
            </w:pPr>
            <w:r w:rsidRPr="008C7AF1">
              <w:rPr>
                <w:rFonts w:ascii="Times New Roman" w:hAnsi="Times New Roman" w:cs="Times New Roman"/>
                <w:sz w:val="24"/>
                <w:szCs w:val="24"/>
              </w:rPr>
              <w:t>N п/п</w:t>
            </w:r>
          </w:p>
        </w:tc>
        <w:tc>
          <w:tcPr>
            <w:tcW w:w="4252" w:type="dxa"/>
          </w:tcPr>
          <w:p w14:paraId="641850E0" w14:textId="77777777" w:rsidR="00012633" w:rsidRPr="008C7AF1" w:rsidRDefault="00012633" w:rsidP="008C7AF1">
            <w:pPr>
              <w:pStyle w:val="ConsPlusNormal"/>
              <w:jc w:val="center"/>
              <w:rPr>
                <w:rFonts w:ascii="Times New Roman" w:hAnsi="Times New Roman" w:cs="Times New Roman"/>
                <w:sz w:val="24"/>
                <w:szCs w:val="24"/>
              </w:rPr>
            </w:pPr>
            <w:r w:rsidRPr="008C7AF1">
              <w:rPr>
                <w:rFonts w:ascii="Times New Roman" w:hAnsi="Times New Roman" w:cs="Times New Roman"/>
                <w:sz w:val="24"/>
                <w:szCs w:val="24"/>
              </w:rPr>
              <w:t>Наименование критического элемента, его назначение, специфика опасности</w:t>
            </w:r>
          </w:p>
        </w:tc>
        <w:tc>
          <w:tcPr>
            <w:tcW w:w="4195" w:type="dxa"/>
          </w:tcPr>
          <w:p w14:paraId="13E37EF7" w14:textId="77777777" w:rsidR="00012633" w:rsidRPr="008C7AF1" w:rsidRDefault="00012633" w:rsidP="008C7AF1">
            <w:pPr>
              <w:pStyle w:val="ConsPlusNormal"/>
              <w:jc w:val="center"/>
              <w:rPr>
                <w:rFonts w:ascii="Times New Roman" w:hAnsi="Times New Roman" w:cs="Times New Roman"/>
                <w:sz w:val="24"/>
                <w:szCs w:val="24"/>
              </w:rPr>
            </w:pPr>
            <w:r w:rsidRPr="008C7AF1">
              <w:rPr>
                <w:rFonts w:ascii="Times New Roman" w:hAnsi="Times New Roman" w:cs="Times New Roman"/>
                <w:sz w:val="24"/>
                <w:szCs w:val="24"/>
              </w:rPr>
              <w:t>Количество работников, посетителей, находящихся на критическом элементе одновременно, человек</w:t>
            </w:r>
          </w:p>
        </w:tc>
      </w:tr>
      <w:tr w:rsidR="00012633" w:rsidRPr="008C7AF1" w14:paraId="2FD23BFD" w14:textId="77777777">
        <w:tc>
          <w:tcPr>
            <w:tcW w:w="643" w:type="dxa"/>
          </w:tcPr>
          <w:p w14:paraId="70319497" w14:textId="77777777" w:rsidR="00012633" w:rsidRPr="008C7AF1" w:rsidRDefault="00012633" w:rsidP="008C7AF1">
            <w:pPr>
              <w:pStyle w:val="ConsPlusNormal"/>
              <w:rPr>
                <w:rFonts w:ascii="Times New Roman" w:hAnsi="Times New Roman" w:cs="Times New Roman"/>
                <w:sz w:val="24"/>
                <w:szCs w:val="24"/>
              </w:rPr>
            </w:pPr>
          </w:p>
        </w:tc>
        <w:tc>
          <w:tcPr>
            <w:tcW w:w="4252" w:type="dxa"/>
          </w:tcPr>
          <w:p w14:paraId="391E45D0" w14:textId="77777777" w:rsidR="00012633" w:rsidRPr="008C7AF1" w:rsidRDefault="00012633" w:rsidP="008C7AF1">
            <w:pPr>
              <w:pStyle w:val="ConsPlusNormal"/>
              <w:rPr>
                <w:rFonts w:ascii="Times New Roman" w:hAnsi="Times New Roman" w:cs="Times New Roman"/>
                <w:sz w:val="24"/>
                <w:szCs w:val="24"/>
              </w:rPr>
            </w:pPr>
          </w:p>
        </w:tc>
        <w:tc>
          <w:tcPr>
            <w:tcW w:w="4195" w:type="dxa"/>
          </w:tcPr>
          <w:p w14:paraId="59691833" w14:textId="77777777" w:rsidR="00012633" w:rsidRPr="008C7AF1" w:rsidRDefault="00012633" w:rsidP="008C7AF1">
            <w:pPr>
              <w:pStyle w:val="ConsPlusNormal"/>
              <w:rPr>
                <w:rFonts w:ascii="Times New Roman" w:hAnsi="Times New Roman" w:cs="Times New Roman"/>
                <w:sz w:val="24"/>
                <w:szCs w:val="24"/>
              </w:rPr>
            </w:pPr>
          </w:p>
        </w:tc>
      </w:tr>
    </w:tbl>
    <w:p w14:paraId="2F541C1F" w14:textId="77777777" w:rsidR="00012633" w:rsidRPr="008C7AF1" w:rsidRDefault="00012633" w:rsidP="008C7AF1">
      <w:pPr>
        <w:pStyle w:val="ConsPlusNormal"/>
        <w:jc w:val="both"/>
        <w:rPr>
          <w:rFonts w:ascii="Times New Roman" w:hAnsi="Times New Roman" w:cs="Times New Roman"/>
          <w:sz w:val="24"/>
          <w:szCs w:val="24"/>
        </w:rPr>
      </w:pPr>
    </w:p>
    <w:p w14:paraId="48C7A87A"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IV. Основные угрозы и возможные последствия</w:t>
      </w:r>
    </w:p>
    <w:p w14:paraId="2E973AA5"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совершения террористического акта на объекте (территории)</w:t>
      </w:r>
    </w:p>
    <w:p w14:paraId="7AB19C1D" w14:textId="77777777" w:rsidR="00012633" w:rsidRPr="008C7AF1" w:rsidRDefault="00012633" w:rsidP="008C7AF1">
      <w:pPr>
        <w:pStyle w:val="ConsPlusNonformat"/>
        <w:jc w:val="both"/>
        <w:rPr>
          <w:rFonts w:ascii="Times New Roman" w:hAnsi="Times New Roman" w:cs="Times New Roman"/>
          <w:sz w:val="24"/>
          <w:szCs w:val="24"/>
        </w:rPr>
      </w:pPr>
    </w:p>
    <w:p w14:paraId="0ABEEC04"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1. Возможные модели действий нарушителей</w:t>
      </w:r>
    </w:p>
    <w:p w14:paraId="59710315"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___________________________________________________________________________</w:t>
      </w:r>
    </w:p>
    <w:p w14:paraId="5F902E38"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(краткое описание основных угроз совершения террористического акта</w:t>
      </w:r>
    </w:p>
    <w:p w14:paraId="394A0245"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на объекте (возможность размещения на объекте (территории) взрывных</w:t>
      </w:r>
    </w:p>
    <w:p w14:paraId="6745E86E"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устройств, захват заложников из числа работников и посетителей объекта</w:t>
      </w:r>
    </w:p>
    <w:p w14:paraId="7FF2BC38"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(территории), наличие рисков химического, биологического</w:t>
      </w:r>
    </w:p>
    <w:p w14:paraId="1E2B9EA4"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и радиационного заражения (загрязнения)</w:t>
      </w:r>
    </w:p>
    <w:p w14:paraId="0A71BB72"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2.  </w:t>
      </w:r>
      <w:proofErr w:type="gramStart"/>
      <w:r w:rsidRPr="008C7AF1">
        <w:rPr>
          <w:rFonts w:ascii="Times New Roman" w:hAnsi="Times New Roman" w:cs="Times New Roman"/>
          <w:sz w:val="24"/>
          <w:szCs w:val="24"/>
        </w:rPr>
        <w:t>Вероятные  последствия</w:t>
      </w:r>
      <w:proofErr w:type="gramEnd"/>
      <w:r w:rsidRPr="008C7AF1">
        <w:rPr>
          <w:rFonts w:ascii="Times New Roman" w:hAnsi="Times New Roman" w:cs="Times New Roman"/>
          <w:sz w:val="24"/>
          <w:szCs w:val="24"/>
        </w:rPr>
        <w:t xml:space="preserve"> совершения террористического акта на объекте</w:t>
      </w:r>
    </w:p>
    <w:p w14:paraId="4830AAED"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(территории)</w:t>
      </w:r>
    </w:p>
    <w:p w14:paraId="0E1A2DE0"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___________________________________________________________________________</w:t>
      </w:r>
    </w:p>
    <w:p w14:paraId="1D5EB3CF"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(площадь возможной зоны разрушения (заражения) в случае совершения</w:t>
      </w:r>
    </w:p>
    <w:p w14:paraId="5524BFF9"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террористического акта, кв. метров, иные ситуации в результате</w:t>
      </w:r>
    </w:p>
    <w:p w14:paraId="7DE5A100"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совершения террористического акта)</w:t>
      </w:r>
    </w:p>
    <w:p w14:paraId="6D5E6C44" w14:textId="77777777" w:rsidR="00012633" w:rsidRPr="008C7AF1" w:rsidRDefault="00012633" w:rsidP="008C7AF1">
      <w:pPr>
        <w:pStyle w:val="ConsPlusNonformat"/>
        <w:jc w:val="both"/>
        <w:rPr>
          <w:rFonts w:ascii="Times New Roman" w:hAnsi="Times New Roman" w:cs="Times New Roman"/>
          <w:sz w:val="24"/>
          <w:szCs w:val="24"/>
        </w:rPr>
      </w:pPr>
    </w:p>
    <w:p w14:paraId="5A6C62DD"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V. Оценка социально-экономических последствий</w:t>
      </w:r>
    </w:p>
    <w:p w14:paraId="0B19A35C"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совершения террористического акта на объекте (территории)</w:t>
      </w:r>
    </w:p>
    <w:p w14:paraId="719CC98D" w14:textId="77777777" w:rsidR="00012633" w:rsidRPr="008C7AF1" w:rsidRDefault="00012633" w:rsidP="008C7AF1">
      <w:pPr>
        <w:pStyle w:val="ConsPlusNormal"/>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58"/>
        <w:gridCol w:w="2608"/>
        <w:gridCol w:w="2665"/>
        <w:gridCol w:w="3175"/>
      </w:tblGrid>
      <w:tr w:rsidR="008C7AF1" w:rsidRPr="008C7AF1" w14:paraId="0AA300D8" w14:textId="77777777">
        <w:tc>
          <w:tcPr>
            <w:tcW w:w="658" w:type="dxa"/>
          </w:tcPr>
          <w:p w14:paraId="26ED0ADA" w14:textId="77777777" w:rsidR="00012633" w:rsidRPr="008C7AF1" w:rsidRDefault="00012633" w:rsidP="008C7AF1">
            <w:pPr>
              <w:pStyle w:val="ConsPlusNormal"/>
              <w:jc w:val="center"/>
              <w:rPr>
                <w:rFonts w:ascii="Times New Roman" w:hAnsi="Times New Roman" w:cs="Times New Roman"/>
                <w:sz w:val="24"/>
                <w:szCs w:val="24"/>
              </w:rPr>
            </w:pPr>
            <w:r w:rsidRPr="008C7AF1">
              <w:rPr>
                <w:rFonts w:ascii="Times New Roman" w:hAnsi="Times New Roman" w:cs="Times New Roman"/>
                <w:sz w:val="24"/>
                <w:szCs w:val="24"/>
              </w:rPr>
              <w:t>N п/п</w:t>
            </w:r>
          </w:p>
        </w:tc>
        <w:tc>
          <w:tcPr>
            <w:tcW w:w="2608" w:type="dxa"/>
          </w:tcPr>
          <w:p w14:paraId="6EC624EF" w14:textId="77777777" w:rsidR="00012633" w:rsidRPr="008C7AF1" w:rsidRDefault="00012633" w:rsidP="008C7AF1">
            <w:pPr>
              <w:pStyle w:val="ConsPlusNormal"/>
              <w:jc w:val="center"/>
              <w:rPr>
                <w:rFonts w:ascii="Times New Roman" w:hAnsi="Times New Roman" w:cs="Times New Roman"/>
                <w:sz w:val="24"/>
                <w:szCs w:val="24"/>
              </w:rPr>
            </w:pPr>
            <w:r w:rsidRPr="008C7AF1">
              <w:rPr>
                <w:rFonts w:ascii="Times New Roman" w:hAnsi="Times New Roman" w:cs="Times New Roman"/>
                <w:sz w:val="24"/>
                <w:szCs w:val="24"/>
              </w:rPr>
              <w:t>Возможные людские потери, человек</w:t>
            </w:r>
          </w:p>
        </w:tc>
        <w:tc>
          <w:tcPr>
            <w:tcW w:w="2665" w:type="dxa"/>
          </w:tcPr>
          <w:p w14:paraId="4283D990" w14:textId="77777777" w:rsidR="00012633" w:rsidRPr="008C7AF1" w:rsidRDefault="00012633" w:rsidP="008C7AF1">
            <w:pPr>
              <w:pStyle w:val="ConsPlusNormal"/>
              <w:jc w:val="center"/>
              <w:rPr>
                <w:rFonts w:ascii="Times New Roman" w:hAnsi="Times New Roman" w:cs="Times New Roman"/>
                <w:sz w:val="24"/>
                <w:szCs w:val="24"/>
              </w:rPr>
            </w:pPr>
            <w:r w:rsidRPr="008C7AF1">
              <w:rPr>
                <w:rFonts w:ascii="Times New Roman" w:hAnsi="Times New Roman" w:cs="Times New Roman"/>
                <w:sz w:val="24"/>
                <w:szCs w:val="24"/>
              </w:rPr>
              <w:t>Возможные нарушения инфраструктуры</w:t>
            </w:r>
          </w:p>
        </w:tc>
        <w:tc>
          <w:tcPr>
            <w:tcW w:w="3175" w:type="dxa"/>
          </w:tcPr>
          <w:p w14:paraId="573E4327" w14:textId="77777777" w:rsidR="00012633" w:rsidRPr="008C7AF1" w:rsidRDefault="00012633" w:rsidP="008C7AF1">
            <w:pPr>
              <w:pStyle w:val="ConsPlusNormal"/>
              <w:jc w:val="center"/>
              <w:rPr>
                <w:rFonts w:ascii="Times New Roman" w:hAnsi="Times New Roman" w:cs="Times New Roman"/>
                <w:sz w:val="24"/>
                <w:szCs w:val="24"/>
              </w:rPr>
            </w:pPr>
            <w:r w:rsidRPr="008C7AF1">
              <w:rPr>
                <w:rFonts w:ascii="Times New Roman" w:hAnsi="Times New Roman" w:cs="Times New Roman"/>
                <w:sz w:val="24"/>
                <w:szCs w:val="24"/>
              </w:rPr>
              <w:t>Возможный экономический ущерб, млн. рублей</w:t>
            </w:r>
          </w:p>
        </w:tc>
      </w:tr>
      <w:tr w:rsidR="00012633" w:rsidRPr="008C7AF1" w14:paraId="3EBA470E" w14:textId="77777777">
        <w:tc>
          <w:tcPr>
            <w:tcW w:w="658" w:type="dxa"/>
          </w:tcPr>
          <w:p w14:paraId="2A64117F" w14:textId="77777777" w:rsidR="00012633" w:rsidRPr="008C7AF1" w:rsidRDefault="00012633" w:rsidP="008C7AF1">
            <w:pPr>
              <w:pStyle w:val="ConsPlusNormal"/>
              <w:rPr>
                <w:rFonts w:ascii="Times New Roman" w:hAnsi="Times New Roman" w:cs="Times New Roman"/>
                <w:sz w:val="24"/>
                <w:szCs w:val="24"/>
              </w:rPr>
            </w:pPr>
          </w:p>
        </w:tc>
        <w:tc>
          <w:tcPr>
            <w:tcW w:w="2608" w:type="dxa"/>
          </w:tcPr>
          <w:p w14:paraId="5C00035C" w14:textId="77777777" w:rsidR="00012633" w:rsidRPr="008C7AF1" w:rsidRDefault="00012633" w:rsidP="008C7AF1">
            <w:pPr>
              <w:pStyle w:val="ConsPlusNormal"/>
              <w:rPr>
                <w:rFonts w:ascii="Times New Roman" w:hAnsi="Times New Roman" w:cs="Times New Roman"/>
                <w:sz w:val="24"/>
                <w:szCs w:val="24"/>
              </w:rPr>
            </w:pPr>
          </w:p>
        </w:tc>
        <w:tc>
          <w:tcPr>
            <w:tcW w:w="2665" w:type="dxa"/>
          </w:tcPr>
          <w:p w14:paraId="078DD28B" w14:textId="77777777" w:rsidR="00012633" w:rsidRPr="008C7AF1" w:rsidRDefault="00012633" w:rsidP="008C7AF1">
            <w:pPr>
              <w:pStyle w:val="ConsPlusNormal"/>
              <w:rPr>
                <w:rFonts w:ascii="Times New Roman" w:hAnsi="Times New Roman" w:cs="Times New Roman"/>
                <w:sz w:val="24"/>
                <w:szCs w:val="24"/>
              </w:rPr>
            </w:pPr>
          </w:p>
        </w:tc>
        <w:tc>
          <w:tcPr>
            <w:tcW w:w="3175" w:type="dxa"/>
          </w:tcPr>
          <w:p w14:paraId="66D2C41C" w14:textId="77777777" w:rsidR="00012633" w:rsidRPr="008C7AF1" w:rsidRDefault="00012633" w:rsidP="008C7AF1">
            <w:pPr>
              <w:pStyle w:val="ConsPlusNormal"/>
              <w:rPr>
                <w:rFonts w:ascii="Times New Roman" w:hAnsi="Times New Roman" w:cs="Times New Roman"/>
                <w:sz w:val="24"/>
                <w:szCs w:val="24"/>
              </w:rPr>
            </w:pPr>
          </w:p>
        </w:tc>
      </w:tr>
    </w:tbl>
    <w:p w14:paraId="0B44B89C" w14:textId="77777777" w:rsidR="00012633" w:rsidRPr="008C7AF1" w:rsidRDefault="00012633" w:rsidP="008C7AF1">
      <w:pPr>
        <w:pStyle w:val="ConsPlusNormal"/>
        <w:rPr>
          <w:rFonts w:ascii="Times New Roman" w:hAnsi="Times New Roman" w:cs="Times New Roman"/>
          <w:sz w:val="24"/>
          <w:szCs w:val="24"/>
        </w:rPr>
      </w:pPr>
    </w:p>
    <w:p w14:paraId="666AE7F3"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VI. Категорирование объекта</w:t>
      </w:r>
    </w:p>
    <w:p w14:paraId="2E5146B8"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(территории) по степени потенциальной опасности</w:t>
      </w:r>
    </w:p>
    <w:p w14:paraId="7F12DAD4" w14:textId="77777777" w:rsidR="00012633" w:rsidRPr="008C7AF1" w:rsidRDefault="00012633" w:rsidP="008C7AF1">
      <w:pPr>
        <w:pStyle w:val="ConsPlusNormal"/>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795"/>
        <w:gridCol w:w="2290"/>
      </w:tblGrid>
      <w:tr w:rsidR="008C7AF1" w:rsidRPr="008C7AF1" w14:paraId="0539D96D" w14:textId="77777777">
        <w:tc>
          <w:tcPr>
            <w:tcW w:w="6795" w:type="dxa"/>
          </w:tcPr>
          <w:p w14:paraId="1161FCFE" w14:textId="77777777" w:rsidR="00012633" w:rsidRPr="008C7AF1" w:rsidRDefault="00012633" w:rsidP="008C7AF1">
            <w:pPr>
              <w:pStyle w:val="ConsPlusNormal"/>
              <w:jc w:val="center"/>
              <w:rPr>
                <w:rFonts w:ascii="Times New Roman" w:hAnsi="Times New Roman" w:cs="Times New Roman"/>
                <w:sz w:val="24"/>
                <w:szCs w:val="24"/>
              </w:rPr>
            </w:pPr>
            <w:r w:rsidRPr="008C7AF1">
              <w:rPr>
                <w:rFonts w:ascii="Times New Roman" w:hAnsi="Times New Roman" w:cs="Times New Roman"/>
                <w:sz w:val="24"/>
                <w:szCs w:val="24"/>
              </w:rPr>
              <w:t>Наименование показателя</w:t>
            </w:r>
          </w:p>
        </w:tc>
        <w:tc>
          <w:tcPr>
            <w:tcW w:w="2290" w:type="dxa"/>
          </w:tcPr>
          <w:p w14:paraId="7733470E" w14:textId="77777777" w:rsidR="00012633" w:rsidRPr="008C7AF1" w:rsidRDefault="00012633" w:rsidP="008C7AF1">
            <w:pPr>
              <w:pStyle w:val="ConsPlusNormal"/>
              <w:jc w:val="center"/>
              <w:rPr>
                <w:rFonts w:ascii="Times New Roman" w:hAnsi="Times New Roman" w:cs="Times New Roman"/>
                <w:sz w:val="24"/>
                <w:szCs w:val="24"/>
              </w:rPr>
            </w:pPr>
            <w:r w:rsidRPr="008C7AF1">
              <w:rPr>
                <w:rFonts w:ascii="Times New Roman" w:hAnsi="Times New Roman" w:cs="Times New Roman"/>
                <w:sz w:val="24"/>
                <w:szCs w:val="24"/>
              </w:rPr>
              <w:t>Значение показателя</w:t>
            </w:r>
          </w:p>
        </w:tc>
      </w:tr>
      <w:tr w:rsidR="008C7AF1" w:rsidRPr="008C7AF1" w14:paraId="49F9E76D" w14:textId="77777777">
        <w:tc>
          <w:tcPr>
            <w:tcW w:w="6795" w:type="dxa"/>
          </w:tcPr>
          <w:p w14:paraId="1756EF76" w14:textId="77777777" w:rsidR="00012633" w:rsidRPr="008C7AF1" w:rsidRDefault="00012633" w:rsidP="008C7AF1">
            <w:pPr>
              <w:pStyle w:val="ConsPlusNormal"/>
              <w:rPr>
                <w:rFonts w:ascii="Times New Roman" w:hAnsi="Times New Roman" w:cs="Times New Roman"/>
                <w:sz w:val="24"/>
                <w:szCs w:val="24"/>
              </w:rPr>
            </w:pPr>
            <w:r w:rsidRPr="008C7AF1">
              <w:rPr>
                <w:rFonts w:ascii="Times New Roman" w:hAnsi="Times New Roman" w:cs="Times New Roman"/>
                <w:sz w:val="24"/>
                <w:szCs w:val="24"/>
              </w:rPr>
              <w:t>Количество совершенных и предотвращенных террористических актов на объекте (территории) с ____ года</w:t>
            </w:r>
          </w:p>
        </w:tc>
        <w:tc>
          <w:tcPr>
            <w:tcW w:w="2290" w:type="dxa"/>
          </w:tcPr>
          <w:p w14:paraId="7D2D3291" w14:textId="77777777" w:rsidR="00012633" w:rsidRPr="008C7AF1" w:rsidRDefault="00012633" w:rsidP="008C7AF1">
            <w:pPr>
              <w:pStyle w:val="ConsPlusNormal"/>
              <w:rPr>
                <w:rFonts w:ascii="Times New Roman" w:hAnsi="Times New Roman" w:cs="Times New Roman"/>
                <w:sz w:val="24"/>
                <w:szCs w:val="24"/>
              </w:rPr>
            </w:pPr>
          </w:p>
        </w:tc>
      </w:tr>
      <w:tr w:rsidR="008C7AF1" w:rsidRPr="008C7AF1" w14:paraId="12BA8CC8" w14:textId="77777777">
        <w:tc>
          <w:tcPr>
            <w:tcW w:w="6795" w:type="dxa"/>
          </w:tcPr>
          <w:p w14:paraId="13301917" w14:textId="77777777" w:rsidR="00012633" w:rsidRPr="008C7AF1" w:rsidRDefault="00012633" w:rsidP="008C7AF1">
            <w:pPr>
              <w:pStyle w:val="ConsPlusNormal"/>
              <w:rPr>
                <w:rFonts w:ascii="Times New Roman" w:hAnsi="Times New Roman" w:cs="Times New Roman"/>
                <w:sz w:val="24"/>
                <w:szCs w:val="24"/>
              </w:rPr>
            </w:pPr>
            <w:r w:rsidRPr="008C7AF1">
              <w:rPr>
                <w:rFonts w:ascii="Times New Roman" w:hAnsi="Times New Roman" w:cs="Times New Roman"/>
                <w:sz w:val="24"/>
                <w:szCs w:val="24"/>
              </w:rPr>
              <w:t>Максимально возможное количество пострадавших, человек</w:t>
            </w:r>
          </w:p>
        </w:tc>
        <w:tc>
          <w:tcPr>
            <w:tcW w:w="2290" w:type="dxa"/>
          </w:tcPr>
          <w:p w14:paraId="373F4EB0" w14:textId="77777777" w:rsidR="00012633" w:rsidRPr="008C7AF1" w:rsidRDefault="00012633" w:rsidP="008C7AF1">
            <w:pPr>
              <w:pStyle w:val="ConsPlusNormal"/>
              <w:rPr>
                <w:rFonts w:ascii="Times New Roman" w:hAnsi="Times New Roman" w:cs="Times New Roman"/>
                <w:sz w:val="24"/>
                <w:szCs w:val="24"/>
              </w:rPr>
            </w:pPr>
          </w:p>
        </w:tc>
      </w:tr>
      <w:tr w:rsidR="008C7AF1" w:rsidRPr="008C7AF1" w14:paraId="453DFA60" w14:textId="77777777">
        <w:tc>
          <w:tcPr>
            <w:tcW w:w="6795" w:type="dxa"/>
          </w:tcPr>
          <w:p w14:paraId="19B79C24" w14:textId="77777777" w:rsidR="00012633" w:rsidRPr="008C7AF1" w:rsidRDefault="00012633" w:rsidP="008C7AF1">
            <w:pPr>
              <w:pStyle w:val="ConsPlusNormal"/>
              <w:rPr>
                <w:rFonts w:ascii="Times New Roman" w:hAnsi="Times New Roman" w:cs="Times New Roman"/>
                <w:sz w:val="24"/>
                <w:szCs w:val="24"/>
              </w:rPr>
            </w:pPr>
            <w:r w:rsidRPr="008C7AF1">
              <w:rPr>
                <w:rFonts w:ascii="Times New Roman" w:hAnsi="Times New Roman" w:cs="Times New Roman"/>
                <w:sz w:val="24"/>
                <w:szCs w:val="24"/>
              </w:rPr>
              <w:t>Величина максимального материального ущерба, млн. рублей</w:t>
            </w:r>
          </w:p>
        </w:tc>
        <w:tc>
          <w:tcPr>
            <w:tcW w:w="2290" w:type="dxa"/>
          </w:tcPr>
          <w:p w14:paraId="33EDCF7F" w14:textId="77777777" w:rsidR="00012633" w:rsidRPr="008C7AF1" w:rsidRDefault="00012633" w:rsidP="008C7AF1">
            <w:pPr>
              <w:pStyle w:val="ConsPlusNormal"/>
              <w:rPr>
                <w:rFonts w:ascii="Times New Roman" w:hAnsi="Times New Roman" w:cs="Times New Roman"/>
                <w:sz w:val="24"/>
                <w:szCs w:val="24"/>
              </w:rPr>
            </w:pPr>
          </w:p>
        </w:tc>
      </w:tr>
      <w:tr w:rsidR="008C7AF1" w:rsidRPr="008C7AF1" w14:paraId="2001BCA7" w14:textId="77777777">
        <w:tc>
          <w:tcPr>
            <w:tcW w:w="6795" w:type="dxa"/>
          </w:tcPr>
          <w:p w14:paraId="75BB1A66" w14:textId="77777777" w:rsidR="00012633" w:rsidRPr="008C7AF1" w:rsidRDefault="00012633" w:rsidP="008C7AF1">
            <w:pPr>
              <w:pStyle w:val="ConsPlusNormal"/>
              <w:rPr>
                <w:rFonts w:ascii="Times New Roman" w:hAnsi="Times New Roman" w:cs="Times New Roman"/>
                <w:sz w:val="24"/>
                <w:szCs w:val="24"/>
              </w:rPr>
            </w:pPr>
            <w:r w:rsidRPr="008C7AF1">
              <w:rPr>
                <w:rFonts w:ascii="Times New Roman" w:hAnsi="Times New Roman" w:cs="Times New Roman"/>
                <w:sz w:val="24"/>
                <w:szCs w:val="24"/>
              </w:rPr>
              <w:t>Максимальная зона чрезвычайной ситуации</w:t>
            </w:r>
          </w:p>
        </w:tc>
        <w:tc>
          <w:tcPr>
            <w:tcW w:w="2290" w:type="dxa"/>
          </w:tcPr>
          <w:p w14:paraId="25F0BFFB" w14:textId="77777777" w:rsidR="00012633" w:rsidRPr="008C7AF1" w:rsidRDefault="00012633" w:rsidP="008C7AF1">
            <w:pPr>
              <w:pStyle w:val="ConsPlusNormal"/>
              <w:rPr>
                <w:rFonts w:ascii="Times New Roman" w:hAnsi="Times New Roman" w:cs="Times New Roman"/>
                <w:sz w:val="24"/>
                <w:szCs w:val="24"/>
              </w:rPr>
            </w:pPr>
          </w:p>
        </w:tc>
      </w:tr>
      <w:tr w:rsidR="008C7AF1" w:rsidRPr="008C7AF1" w14:paraId="56A25E4F" w14:textId="77777777">
        <w:tc>
          <w:tcPr>
            <w:tcW w:w="6795" w:type="dxa"/>
          </w:tcPr>
          <w:p w14:paraId="7DAF1C8B" w14:textId="77777777" w:rsidR="00012633" w:rsidRPr="008C7AF1" w:rsidRDefault="00012633" w:rsidP="008C7AF1">
            <w:pPr>
              <w:pStyle w:val="ConsPlusNormal"/>
              <w:rPr>
                <w:rFonts w:ascii="Times New Roman" w:hAnsi="Times New Roman" w:cs="Times New Roman"/>
                <w:sz w:val="24"/>
                <w:szCs w:val="24"/>
              </w:rPr>
            </w:pPr>
            <w:r w:rsidRPr="008C7AF1">
              <w:rPr>
                <w:rFonts w:ascii="Times New Roman" w:hAnsi="Times New Roman" w:cs="Times New Roman"/>
                <w:sz w:val="24"/>
                <w:szCs w:val="24"/>
              </w:rPr>
              <w:lastRenderedPageBreak/>
              <w:t>Категория объекта (территории) по гражданской обороне</w:t>
            </w:r>
          </w:p>
        </w:tc>
        <w:tc>
          <w:tcPr>
            <w:tcW w:w="2290" w:type="dxa"/>
          </w:tcPr>
          <w:p w14:paraId="41E70472" w14:textId="77777777" w:rsidR="00012633" w:rsidRPr="008C7AF1" w:rsidRDefault="00012633" w:rsidP="008C7AF1">
            <w:pPr>
              <w:pStyle w:val="ConsPlusNormal"/>
              <w:rPr>
                <w:rFonts w:ascii="Times New Roman" w:hAnsi="Times New Roman" w:cs="Times New Roman"/>
                <w:sz w:val="24"/>
                <w:szCs w:val="24"/>
              </w:rPr>
            </w:pPr>
          </w:p>
        </w:tc>
      </w:tr>
      <w:tr w:rsidR="00012633" w:rsidRPr="008C7AF1" w14:paraId="65CA467C" w14:textId="77777777">
        <w:tc>
          <w:tcPr>
            <w:tcW w:w="6795" w:type="dxa"/>
          </w:tcPr>
          <w:p w14:paraId="2E08CED2" w14:textId="77777777" w:rsidR="00012633" w:rsidRPr="008C7AF1" w:rsidRDefault="00012633" w:rsidP="008C7AF1">
            <w:pPr>
              <w:pStyle w:val="ConsPlusNormal"/>
              <w:rPr>
                <w:rFonts w:ascii="Times New Roman" w:hAnsi="Times New Roman" w:cs="Times New Roman"/>
                <w:sz w:val="24"/>
                <w:szCs w:val="24"/>
              </w:rPr>
            </w:pPr>
            <w:r w:rsidRPr="008C7AF1">
              <w:rPr>
                <w:rFonts w:ascii="Times New Roman" w:hAnsi="Times New Roman" w:cs="Times New Roman"/>
                <w:sz w:val="24"/>
                <w:szCs w:val="24"/>
              </w:rPr>
              <w:t>Категория объекта (территории) по степени потенциальной опасности</w:t>
            </w:r>
          </w:p>
        </w:tc>
        <w:tc>
          <w:tcPr>
            <w:tcW w:w="2290" w:type="dxa"/>
          </w:tcPr>
          <w:p w14:paraId="22F32B21" w14:textId="77777777" w:rsidR="00012633" w:rsidRPr="008C7AF1" w:rsidRDefault="00012633" w:rsidP="008C7AF1">
            <w:pPr>
              <w:pStyle w:val="ConsPlusNormal"/>
              <w:rPr>
                <w:rFonts w:ascii="Times New Roman" w:hAnsi="Times New Roman" w:cs="Times New Roman"/>
                <w:sz w:val="24"/>
                <w:szCs w:val="24"/>
              </w:rPr>
            </w:pPr>
          </w:p>
        </w:tc>
      </w:tr>
    </w:tbl>
    <w:p w14:paraId="1BFEF76A" w14:textId="77777777" w:rsidR="00012633" w:rsidRPr="008C7AF1" w:rsidRDefault="00012633" w:rsidP="008C7AF1">
      <w:pPr>
        <w:pStyle w:val="ConsPlusNormal"/>
        <w:jc w:val="both"/>
        <w:rPr>
          <w:rFonts w:ascii="Times New Roman" w:hAnsi="Times New Roman" w:cs="Times New Roman"/>
          <w:sz w:val="24"/>
          <w:szCs w:val="24"/>
        </w:rPr>
      </w:pPr>
    </w:p>
    <w:p w14:paraId="1F66545C"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VII. Силы и средства, привлекаемые для обеспечения</w:t>
      </w:r>
    </w:p>
    <w:p w14:paraId="33BEFF66"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антитеррористической защищенности объекта (территории)</w:t>
      </w:r>
    </w:p>
    <w:p w14:paraId="4158CBD0" w14:textId="77777777" w:rsidR="00012633" w:rsidRPr="008C7AF1" w:rsidRDefault="00012633" w:rsidP="008C7AF1">
      <w:pPr>
        <w:pStyle w:val="ConsPlusNonformat"/>
        <w:jc w:val="both"/>
        <w:rPr>
          <w:rFonts w:ascii="Times New Roman" w:hAnsi="Times New Roman" w:cs="Times New Roman"/>
          <w:sz w:val="24"/>
          <w:szCs w:val="24"/>
        </w:rPr>
      </w:pPr>
    </w:p>
    <w:p w14:paraId="068FC9A6"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1. Силы охраны:</w:t>
      </w:r>
    </w:p>
    <w:p w14:paraId="5537AC09"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а) организационная основа охраны</w:t>
      </w:r>
    </w:p>
    <w:p w14:paraId="53CFC117"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__________________________________________________________________________;</w:t>
      </w:r>
    </w:p>
    <w:p w14:paraId="642F77CE"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(наименование, реквизиты договора)</w:t>
      </w:r>
    </w:p>
    <w:p w14:paraId="0C13FB9F"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б) численность охраны ________________________;</w:t>
      </w:r>
    </w:p>
    <w:p w14:paraId="75A8B7CF"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(человек)</w:t>
      </w:r>
    </w:p>
    <w:p w14:paraId="64A0711D"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в) количество постов охраны: всего - _____________________, в том числе</w:t>
      </w:r>
    </w:p>
    <w:p w14:paraId="7A205B8B"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круглосуточных - ________________________.</w:t>
      </w:r>
    </w:p>
    <w:p w14:paraId="4664E6EC"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2. Средства охраны:</w:t>
      </w:r>
    </w:p>
    <w:p w14:paraId="27FBB64A"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а) стрелковое оружие _________________________________________________;</w:t>
      </w:r>
    </w:p>
    <w:p w14:paraId="7E8D0474"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(тип, количество)</w:t>
      </w:r>
    </w:p>
    <w:p w14:paraId="02F0D29A"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б) защитные средства _________________________________________________;</w:t>
      </w:r>
    </w:p>
    <w:p w14:paraId="6BCC062E"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(тип, количество)</w:t>
      </w:r>
    </w:p>
    <w:p w14:paraId="0D160150"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в) специальные средства ______________________________________________;</w:t>
      </w:r>
    </w:p>
    <w:p w14:paraId="203D0227"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(тип, количество)</w:t>
      </w:r>
    </w:p>
    <w:p w14:paraId="5F884C76"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г) служебные собаки __________________________________________________.</w:t>
      </w:r>
    </w:p>
    <w:p w14:paraId="0AEA30D9"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(сколько, какой породы)</w:t>
      </w:r>
    </w:p>
    <w:p w14:paraId="5560B079"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3. Организация связи (виды связи):</w:t>
      </w:r>
    </w:p>
    <w:p w14:paraId="795F0245"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а) между постами _____________________________________________________;</w:t>
      </w:r>
    </w:p>
    <w:p w14:paraId="4CE71BFC"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б) между постами и диспетчерским пунктом охраны</w:t>
      </w:r>
    </w:p>
    <w:p w14:paraId="59296365"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__________________________________________________________________________;</w:t>
      </w:r>
    </w:p>
    <w:p w14:paraId="23D6F328"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w:t>
      </w:r>
      <w:proofErr w:type="gramStart"/>
      <w:r w:rsidRPr="008C7AF1">
        <w:rPr>
          <w:rFonts w:ascii="Times New Roman" w:hAnsi="Times New Roman" w:cs="Times New Roman"/>
          <w:sz w:val="24"/>
          <w:szCs w:val="24"/>
        </w:rPr>
        <w:t>в)  между</w:t>
      </w:r>
      <w:proofErr w:type="gramEnd"/>
      <w:r w:rsidRPr="008C7AF1">
        <w:rPr>
          <w:rFonts w:ascii="Times New Roman" w:hAnsi="Times New Roman" w:cs="Times New Roman"/>
          <w:sz w:val="24"/>
          <w:szCs w:val="24"/>
        </w:rPr>
        <w:t xml:space="preserve"> диспетчерским пунктом (дежурно-диспетчерской службой) объекта</w:t>
      </w:r>
    </w:p>
    <w:p w14:paraId="083B1ABA"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(территории) и правоохранительными органами</w:t>
      </w:r>
    </w:p>
    <w:p w14:paraId="5E7D1933"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__________________________________________________________________________.</w:t>
      </w:r>
    </w:p>
    <w:p w14:paraId="003CAC3F" w14:textId="77777777" w:rsidR="00012633" w:rsidRPr="008C7AF1" w:rsidRDefault="00012633" w:rsidP="008C7AF1">
      <w:pPr>
        <w:pStyle w:val="ConsPlusNonformat"/>
        <w:jc w:val="both"/>
        <w:rPr>
          <w:rFonts w:ascii="Times New Roman" w:hAnsi="Times New Roman" w:cs="Times New Roman"/>
          <w:sz w:val="24"/>
          <w:szCs w:val="24"/>
        </w:rPr>
      </w:pPr>
    </w:p>
    <w:p w14:paraId="32A8A3E3"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VIII. Меры по инженерно-технической,</w:t>
      </w:r>
    </w:p>
    <w:p w14:paraId="0AA3FB62"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физической защите и пожарной безопасности объекта (территории)</w:t>
      </w:r>
    </w:p>
    <w:p w14:paraId="4FEF9E24" w14:textId="77777777" w:rsidR="00012633" w:rsidRPr="008C7AF1" w:rsidRDefault="00012633" w:rsidP="008C7AF1">
      <w:pPr>
        <w:pStyle w:val="ConsPlusNonformat"/>
        <w:jc w:val="both"/>
        <w:rPr>
          <w:rFonts w:ascii="Times New Roman" w:hAnsi="Times New Roman" w:cs="Times New Roman"/>
          <w:sz w:val="24"/>
          <w:szCs w:val="24"/>
        </w:rPr>
      </w:pPr>
    </w:p>
    <w:p w14:paraId="3692A61E"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1. Меры по инженерно-технической защите объекта (территории)</w:t>
      </w:r>
    </w:p>
    <w:p w14:paraId="32FB9AFA"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а) резервные источники электроснабжения, теплоснабжения, газоснабжения,</w:t>
      </w:r>
    </w:p>
    <w:p w14:paraId="797526A2"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водоснабжения, систем связи</w:t>
      </w:r>
    </w:p>
    <w:p w14:paraId="1E580F70"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__________________________________________________________________________;</w:t>
      </w:r>
    </w:p>
    <w:p w14:paraId="3354F575"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(наличие, характеристика)</w:t>
      </w:r>
    </w:p>
    <w:p w14:paraId="5D596511"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б) объектовые и локальные системы оповещения</w:t>
      </w:r>
    </w:p>
    <w:p w14:paraId="498715AA"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__________________________________________________________________________;</w:t>
      </w:r>
    </w:p>
    <w:p w14:paraId="5E570874"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(наличие, марка, количество)</w:t>
      </w:r>
    </w:p>
    <w:p w14:paraId="4BEC20FB"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w:t>
      </w:r>
      <w:proofErr w:type="gramStart"/>
      <w:r w:rsidRPr="008C7AF1">
        <w:rPr>
          <w:rFonts w:ascii="Times New Roman" w:hAnsi="Times New Roman" w:cs="Times New Roman"/>
          <w:sz w:val="24"/>
          <w:szCs w:val="24"/>
        </w:rPr>
        <w:t>в)  технические</w:t>
      </w:r>
      <w:proofErr w:type="gramEnd"/>
      <w:r w:rsidRPr="008C7AF1">
        <w:rPr>
          <w:rFonts w:ascii="Times New Roman" w:hAnsi="Times New Roman" w:cs="Times New Roman"/>
          <w:sz w:val="24"/>
          <w:szCs w:val="24"/>
        </w:rPr>
        <w:t xml:space="preserve">  системы обнаружения несанкционированного проникновения</w:t>
      </w:r>
    </w:p>
    <w:p w14:paraId="3CBA2B07"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на объект (территорию)</w:t>
      </w:r>
    </w:p>
    <w:p w14:paraId="4D119052"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__________________________________________________________________________;</w:t>
      </w:r>
    </w:p>
    <w:p w14:paraId="35DA7F65"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(наличие, марка, количество)</w:t>
      </w:r>
    </w:p>
    <w:p w14:paraId="1A5604DC"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w:t>
      </w:r>
      <w:proofErr w:type="gramStart"/>
      <w:r w:rsidRPr="008C7AF1">
        <w:rPr>
          <w:rFonts w:ascii="Times New Roman" w:hAnsi="Times New Roman" w:cs="Times New Roman"/>
          <w:sz w:val="24"/>
          <w:szCs w:val="24"/>
        </w:rPr>
        <w:t>г)  технические</w:t>
      </w:r>
      <w:proofErr w:type="gramEnd"/>
      <w:r w:rsidRPr="008C7AF1">
        <w:rPr>
          <w:rFonts w:ascii="Times New Roman" w:hAnsi="Times New Roman" w:cs="Times New Roman"/>
          <w:sz w:val="24"/>
          <w:szCs w:val="24"/>
        </w:rPr>
        <w:t xml:space="preserve">  системы оповещения о несанкционированном проникновении</w:t>
      </w:r>
    </w:p>
    <w:p w14:paraId="7105241E"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на объект и системы физической защиты</w:t>
      </w:r>
    </w:p>
    <w:p w14:paraId="6D477594"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__________________________________________________________________________;</w:t>
      </w:r>
    </w:p>
    <w:p w14:paraId="69769125"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(наличие, марка, количество)</w:t>
      </w:r>
    </w:p>
    <w:p w14:paraId="04AB2551"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lastRenderedPageBreak/>
        <w:t xml:space="preserve">    д) стационарные </w:t>
      </w:r>
      <w:proofErr w:type="spellStart"/>
      <w:r w:rsidRPr="008C7AF1">
        <w:rPr>
          <w:rFonts w:ascii="Times New Roman" w:hAnsi="Times New Roman" w:cs="Times New Roman"/>
          <w:sz w:val="24"/>
          <w:szCs w:val="24"/>
        </w:rPr>
        <w:t>металлообнаружители</w:t>
      </w:r>
      <w:proofErr w:type="spellEnd"/>
      <w:r w:rsidRPr="008C7AF1">
        <w:rPr>
          <w:rFonts w:ascii="Times New Roman" w:hAnsi="Times New Roman" w:cs="Times New Roman"/>
          <w:sz w:val="24"/>
          <w:szCs w:val="24"/>
        </w:rPr>
        <w:t xml:space="preserve"> и ручные металлоискатели</w:t>
      </w:r>
    </w:p>
    <w:p w14:paraId="34C344FB"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__________________________________________________________________________;</w:t>
      </w:r>
    </w:p>
    <w:p w14:paraId="423A1FA2"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(наличие, марка, количество)</w:t>
      </w:r>
    </w:p>
    <w:p w14:paraId="4ADC6A82"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е) телевизионная система охраны</w:t>
      </w:r>
    </w:p>
    <w:p w14:paraId="04EEE335"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__________________________________________________________________________;</w:t>
      </w:r>
    </w:p>
    <w:p w14:paraId="5B8F23E5"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(наличие, марка, количество)</w:t>
      </w:r>
    </w:p>
    <w:p w14:paraId="1D60F883"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ж) система охранного освещения</w:t>
      </w:r>
    </w:p>
    <w:p w14:paraId="2C2A77C8"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__________________________________________________________________________.</w:t>
      </w:r>
    </w:p>
    <w:p w14:paraId="7442045A"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(наличие, марка, количество)</w:t>
      </w:r>
    </w:p>
    <w:p w14:paraId="23ADE297"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2. Меры по физической защите объекта (территории)</w:t>
      </w:r>
    </w:p>
    <w:p w14:paraId="60DA71ED"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w:t>
      </w:r>
      <w:proofErr w:type="gramStart"/>
      <w:r w:rsidRPr="008C7AF1">
        <w:rPr>
          <w:rFonts w:ascii="Times New Roman" w:hAnsi="Times New Roman" w:cs="Times New Roman"/>
          <w:sz w:val="24"/>
          <w:szCs w:val="24"/>
        </w:rPr>
        <w:t>а)  количество</w:t>
      </w:r>
      <w:proofErr w:type="gramEnd"/>
      <w:r w:rsidRPr="008C7AF1">
        <w:rPr>
          <w:rFonts w:ascii="Times New Roman" w:hAnsi="Times New Roman" w:cs="Times New Roman"/>
          <w:sz w:val="24"/>
          <w:szCs w:val="24"/>
        </w:rPr>
        <w:t xml:space="preserve">  контрольно-пропускных  пунктов  (для  прохода  людей  и</w:t>
      </w:r>
    </w:p>
    <w:p w14:paraId="37517E58"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проезда транспортных средств) ____________________________________________;</w:t>
      </w:r>
    </w:p>
    <w:p w14:paraId="4C68C95D"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w:t>
      </w:r>
      <w:proofErr w:type="gramStart"/>
      <w:r w:rsidRPr="008C7AF1">
        <w:rPr>
          <w:rFonts w:ascii="Times New Roman" w:hAnsi="Times New Roman" w:cs="Times New Roman"/>
          <w:sz w:val="24"/>
          <w:szCs w:val="24"/>
        </w:rPr>
        <w:t xml:space="preserve">б)   </w:t>
      </w:r>
      <w:proofErr w:type="gramEnd"/>
      <w:r w:rsidRPr="008C7AF1">
        <w:rPr>
          <w:rFonts w:ascii="Times New Roman" w:hAnsi="Times New Roman" w:cs="Times New Roman"/>
          <w:sz w:val="24"/>
          <w:szCs w:val="24"/>
        </w:rPr>
        <w:t>количество  эвакуационных  выходов  (для  выхода  людей  и  выезда</w:t>
      </w:r>
    </w:p>
    <w:p w14:paraId="6B01D4FE"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транспортных средств) ____________________________________________________;</w:t>
      </w:r>
    </w:p>
    <w:p w14:paraId="4054F6CE"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в) электронная система пропуска</w:t>
      </w:r>
    </w:p>
    <w:p w14:paraId="168D1148"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__________________________________________________________________________;</w:t>
      </w:r>
    </w:p>
    <w:p w14:paraId="3CDCC5D5"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(наличие, тип установленного оборудования)</w:t>
      </w:r>
    </w:p>
    <w:p w14:paraId="7C9E4B93"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w:t>
      </w:r>
      <w:proofErr w:type="gramStart"/>
      <w:r w:rsidRPr="008C7AF1">
        <w:rPr>
          <w:rFonts w:ascii="Times New Roman" w:hAnsi="Times New Roman" w:cs="Times New Roman"/>
          <w:sz w:val="24"/>
          <w:szCs w:val="24"/>
        </w:rPr>
        <w:t>г)  укомплектованность</w:t>
      </w:r>
      <w:proofErr w:type="gramEnd"/>
      <w:r w:rsidRPr="008C7AF1">
        <w:rPr>
          <w:rFonts w:ascii="Times New Roman" w:hAnsi="Times New Roman" w:cs="Times New Roman"/>
          <w:sz w:val="24"/>
          <w:szCs w:val="24"/>
        </w:rPr>
        <w:t xml:space="preserve"> личным составом нештатных  аварийно-спасательных</w:t>
      </w:r>
    </w:p>
    <w:p w14:paraId="5FC64661"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формирований (по видам подразделений) ____________________________________.</w:t>
      </w:r>
    </w:p>
    <w:p w14:paraId="5486DA5E"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(человек, процентов)</w:t>
      </w:r>
    </w:p>
    <w:p w14:paraId="54742DE6"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3. Меры по пожарной безопасности объекта (территории)</w:t>
      </w:r>
    </w:p>
    <w:p w14:paraId="0811C406"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w:t>
      </w:r>
      <w:proofErr w:type="gramStart"/>
      <w:r w:rsidRPr="008C7AF1">
        <w:rPr>
          <w:rFonts w:ascii="Times New Roman" w:hAnsi="Times New Roman" w:cs="Times New Roman"/>
          <w:sz w:val="24"/>
          <w:szCs w:val="24"/>
        </w:rPr>
        <w:t xml:space="preserve">а)   </w:t>
      </w:r>
      <w:proofErr w:type="gramEnd"/>
      <w:r w:rsidRPr="008C7AF1">
        <w:rPr>
          <w:rFonts w:ascii="Times New Roman" w:hAnsi="Times New Roman" w:cs="Times New Roman"/>
          <w:sz w:val="24"/>
          <w:szCs w:val="24"/>
        </w:rPr>
        <w:t>документ,   подтверждающий   соответствие   объекта   (территории)</w:t>
      </w:r>
    </w:p>
    <w:p w14:paraId="2C99CA23"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установленным требованиям пожарной безопасности</w:t>
      </w:r>
    </w:p>
    <w:p w14:paraId="22EC5DC9"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__________________________________________________________________________;</w:t>
      </w:r>
    </w:p>
    <w:p w14:paraId="60D69CEB"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(реквизиты, дата выдачи)</w:t>
      </w:r>
    </w:p>
    <w:p w14:paraId="244EC65A"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б) автоматическая система пожаротушения</w:t>
      </w:r>
    </w:p>
    <w:p w14:paraId="7D1C4282"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__________________________________________________________________________;</w:t>
      </w:r>
    </w:p>
    <w:p w14:paraId="403070EF"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(наличие, характеристика)</w:t>
      </w:r>
    </w:p>
    <w:p w14:paraId="1D695678"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в) система оповещения и управления эвакуацией при пожаре</w:t>
      </w:r>
    </w:p>
    <w:p w14:paraId="6D2704AB"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__________________________________________________________________________;</w:t>
      </w:r>
    </w:p>
    <w:p w14:paraId="0CEB147A"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(наличие, характеристика)</w:t>
      </w:r>
    </w:p>
    <w:p w14:paraId="317D45A4"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г) оборудование для спасения из зданий работников и посетителей</w:t>
      </w:r>
    </w:p>
    <w:p w14:paraId="2DE57CB2"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__________________________________________________________________________.</w:t>
      </w:r>
    </w:p>
    <w:p w14:paraId="57ED8384"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(наличие, характеристика)</w:t>
      </w:r>
    </w:p>
    <w:p w14:paraId="4DDB4A66" w14:textId="77777777" w:rsidR="00012633" w:rsidRPr="008C7AF1" w:rsidRDefault="00012633" w:rsidP="008C7AF1">
      <w:pPr>
        <w:pStyle w:val="ConsPlusNonformat"/>
        <w:jc w:val="both"/>
        <w:rPr>
          <w:rFonts w:ascii="Times New Roman" w:hAnsi="Times New Roman" w:cs="Times New Roman"/>
          <w:sz w:val="24"/>
          <w:szCs w:val="24"/>
        </w:rPr>
      </w:pPr>
    </w:p>
    <w:p w14:paraId="70C21706"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IX. Выводы и рекомендации</w:t>
      </w:r>
    </w:p>
    <w:p w14:paraId="60FA3791" w14:textId="77777777" w:rsidR="00012633" w:rsidRPr="008C7AF1" w:rsidRDefault="00012633" w:rsidP="008C7AF1">
      <w:pPr>
        <w:pStyle w:val="ConsPlusNonformat"/>
        <w:jc w:val="both"/>
        <w:rPr>
          <w:rFonts w:ascii="Times New Roman" w:hAnsi="Times New Roman" w:cs="Times New Roman"/>
          <w:sz w:val="24"/>
          <w:szCs w:val="24"/>
        </w:rPr>
      </w:pPr>
    </w:p>
    <w:p w14:paraId="7A328F36"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___________________________________________________________________________</w:t>
      </w:r>
    </w:p>
    <w:p w14:paraId="00AD0D25" w14:textId="77777777" w:rsidR="00012633" w:rsidRPr="008C7AF1" w:rsidRDefault="00012633" w:rsidP="008C7AF1">
      <w:pPr>
        <w:pStyle w:val="ConsPlusNonformat"/>
        <w:jc w:val="both"/>
        <w:rPr>
          <w:rFonts w:ascii="Times New Roman" w:hAnsi="Times New Roman" w:cs="Times New Roman"/>
          <w:sz w:val="24"/>
          <w:szCs w:val="24"/>
        </w:rPr>
      </w:pPr>
    </w:p>
    <w:p w14:paraId="09DE081B"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X. Дополнительная информация</w:t>
      </w:r>
    </w:p>
    <w:p w14:paraId="25E9A81D"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с учетом особенностей объекта (территории)</w:t>
      </w:r>
    </w:p>
    <w:p w14:paraId="0FE31746" w14:textId="77777777" w:rsidR="00012633" w:rsidRPr="008C7AF1" w:rsidRDefault="00012633" w:rsidP="008C7AF1">
      <w:pPr>
        <w:pStyle w:val="ConsPlusNonformat"/>
        <w:jc w:val="both"/>
        <w:rPr>
          <w:rFonts w:ascii="Times New Roman" w:hAnsi="Times New Roman" w:cs="Times New Roman"/>
          <w:sz w:val="24"/>
          <w:szCs w:val="24"/>
        </w:rPr>
      </w:pPr>
    </w:p>
    <w:p w14:paraId="16009324"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___________________________________________________________________________</w:t>
      </w:r>
    </w:p>
    <w:p w14:paraId="2F197879"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(наличие на объекте (территории) </w:t>
      </w:r>
      <w:proofErr w:type="spellStart"/>
      <w:r w:rsidRPr="008C7AF1">
        <w:rPr>
          <w:rFonts w:ascii="Times New Roman" w:hAnsi="Times New Roman" w:cs="Times New Roman"/>
          <w:sz w:val="24"/>
          <w:szCs w:val="24"/>
        </w:rPr>
        <w:t>режимно</w:t>
      </w:r>
      <w:proofErr w:type="spellEnd"/>
      <w:r w:rsidRPr="008C7AF1">
        <w:rPr>
          <w:rFonts w:ascii="Times New Roman" w:hAnsi="Times New Roman" w:cs="Times New Roman"/>
          <w:sz w:val="24"/>
          <w:szCs w:val="24"/>
        </w:rPr>
        <w:t>-секретного органа, его численность</w:t>
      </w:r>
    </w:p>
    <w:p w14:paraId="7F2F987A"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(штатная и фактическая), количество сотрудников объекта (территории),</w:t>
      </w:r>
    </w:p>
    <w:p w14:paraId="5FF972B2"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допущенных к работе со сведениями, составляющими государственную тайну,</w:t>
      </w:r>
    </w:p>
    <w:p w14:paraId="7FB20E52"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меры по обеспечению режима секретности и сохранности секретных сведений;</w:t>
      </w:r>
    </w:p>
    <w:p w14:paraId="6CDC6310"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наличие на объекте (территории) локальных зон безопасности)</w:t>
      </w:r>
    </w:p>
    <w:p w14:paraId="5DD13FA4" w14:textId="77777777" w:rsidR="00012633" w:rsidRPr="008C7AF1" w:rsidRDefault="00012633" w:rsidP="008C7AF1">
      <w:pPr>
        <w:pStyle w:val="ConsPlusNonformat"/>
        <w:jc w:val="both"/>
        <w:rPr>
          <w:rFonts w:ascii="Times New Roman" w:hAnsi="Times New Roman" w:cs="Times New Roman"/>
          <w:sz w:val="24"/>
          <w:szCs w:val="24"/>
        </w:rPr>
      </w:pPr>
    </w:p>
    <w:p w14:paraId="3F8366E5"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Приложения: 1. План</w:t>
      </w:r>
      <w:proofErr w:type="gramStart"/>
      <w:r w:rsidRPr="008C7AF1">
        <w:rPr>
          <w:rFonts w:ascii="Times New Roman" w:hAnsi="Times New Roman" w:cs="Times New Roman"/>
          <w:sz w:val="24"/>
          <w:szCs w:val="24"/>
        </w:rPr>
        <w:t xml:space="preserve">   (</w:t>
      </w:r>
      <w:proofErr w:type="gramEnd"/>
      <w:r w:rsidRPr="008C7AF1">
        <w:rPr>
          <w:rFonts w:ascii="Times New Roman" w:hAnsi="Times New Roman" w:cs="Times New Roman"/>
          <w:sz w:val="24"/>
          <w:szCs w:val="24"/>
        </w:rPr>
        <w:t>схема)   объекта   (территории)  с  обозначением</w:t>
      </w:r>
    </w:p>
    <w:p w14:paraId="2F0F43BF"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w:t>
      </w:r>
      <w:proofErr w:type="gramStart"/>
      <w:r w:rsidRPr="008C7AF1">
        <w:rPr>
          <w:rFonts w:ascii="Times New Roman" w:hAnsi="Times New Roman" w:cs="Times New Roman"/>
          <w:sz w:val="24"/>
          <w:szCs w:val="24"/>
        </w:rPr>
        <w:t>потенциально  опасных</w:t>
      </w:r>
      <w:proofErr w:type="gramEnd"/>
      <w:r w:rsidRPr="008C7AF1">
        <w:rPr>
          <w:rFonts w:ascii="Times New Roman" w:hAnsi="Times New Roman" w:cs="Times New Roman"/>
          <w:sz w:val="24"/>
          <w:szCs w:val="24"/>
        </w:rPr>
        <w:t xml:space="preserve">  участков  и критических элементов</w:t>
      </w:r>
    </w:p>
    <w:p w14:paraId="77A6C715"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объекта (территории).</w:t>
      </w:r>
    </w:p>
    <w:p w14:paraId="54306285"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lastRenderedPageBreak/>
        <w:t xml:space="preserve">                2. План (схема) </w:t>
      </w:r>
      <w:proofErr w:type="gramStart"/>
      <w:r w:rsidRPr="008C7AF1">
        <w:rPr>
          <w:rFonts w:ascii="Times New Roman" w:hAnsi="Times New Roman" w:cs="Times New Roman"/>
          <w:sz w:val="24"/>
          <w:szCs w:val="24"/>
        </w:rPr>
        <w:t>охраны  объекта</w:t>
      </w:r>
      <w:proofErr w:type="gramEnd"/>
      <w:r w:rsidRPr="008C7AF1">
        <w:rPr>
          <w:rFonts w:ascii="Times New Roman" w:hAnsi="Times New Roman" w:cs="Times New Roman"/>
          <w:sz w:val="24"/>
          <w:szCs w:val="24"/>
        </w:rPr>
        <w:t xml:space="preserve">  (территории)  с  указанием</w:t>
      </w:r>
    </w:p>
    <w:p w14:paraId="5F4065C0"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контрольно-пропускных     </w:t>
      </w:r>
      <w:proofErr w:type="gramStart"/>
      <w:r w:rsidRPr="008C7AF1">
        <w:rPr>
          <w:rFonts w:ascii="Times New Roman" w:hAnsi="Times New Roman" w:cs="Times New Roman"/>
          <w:sz w:val="24"/>
          <w:szCs w:val="24"/>
        </w:rPr>
        <w:t xml:space="preserve">пунктов,   </w:t>
      </w:r>
      <w:proofErr w:type="gramEnd"/>
      <w:r w:rsidRPr="008C7AF1">
        <w:rPr>
          <w:rFonts w:ascii="Times New Roman" w:hAnsi="Times New Roman" w:cs="Times New Roman"/>
          <w:sz w:val="24"/>
          <w:szCs w:val="24"/>
        </w:rPr>
        <w:t xml:space="preserve">  постов    охраны,</w:t>
      </w:r>
    </w:p>
    <w:p w14:paraId="448C63FF"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инженерно-технических средств охраны.</w:t>
      </w:r>
    </w:p>
    <w:p w14:paraId="58E50108"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3. Акт обследования и категорирования объекта (территории).</w:t>
      </w:r>
    </w:p>
    <w:p w14:paraId="6465701D" w14:textId="77777777" w:rsidR="00012633" w:rsidRPr="008C7AF1" w:rsidRDefault="00012633" w:rsidP="008C7AF1">
      <w:pPr>
        <w:pStyle w:val="ConsPlusNonformat"/>
        <w:jc w:val="both"/>
        <w:rPr>
          <w:rFonts w:ascii="Times New Roman" w:hAnsi="Times New Roman" w:cs="Times New Roman"/>
          <w:sz w:val="24"/>
          <w:szCs w:val="24"/>
        </w:rPr>
      </w:pPr>
    </w:p>
    <w:p w14:paraId="228AEB11"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Составлен "__" __________ 20__ г.</w:t>
      </w:r>
    </w:p>
    <w:p w14:paraId="4668BF8C" w14:textId="77777777" w:rsidR="00012633" w:rsidRPr="008C7AF1" w:rsidRDefault="00012633" w:rsidP="008C7AF1">
      <w:pPr>
        <w:pStyle w:val="ConsPlusNonformat"/>
        <w:jc w:val="both"/>
        <w:rPr>
          <w:rFonts w:ascii="Times New Roman" w:hAnsi="Times New Roman" w:cs="Times New Roman"/>
          <w:sz w:val="24"/>
          <w:szCs w:val="24"/>
        </w:rPr>
      </w:pPr>
    </w:p>
    <w:p w14:paraId="3B892591"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Председатель комиссии ____________</w:t>
      </w:r>
      <w:proofErr w:type="gramStart"/>
      <w:r w:rsidRPr="008C7AF1">
        <w:rPr>
          <w:rFonts w:ascii="Times New Roman" w:hAnsi="Times New Roman" w:cs="Times New Roman"/>
          <w:sz w:val="24"/>
          <w:szCs w:val="24"/>
        </w:rPr>
        <w:t>_  _</w:t>
      </w:r>
      <w:proofErr w:type="gramEnd"/>
      <w:r w:rsidRPr="008C7AF1">
        <w:rPr>
          <w:rFonts w:ascii="Times New Roman" w:hAnsi="Times New Roman" w:cs="Times New Roman"/>
          <w:sz w:val="24"/>
          <w:szCs w:val="24"/>
        </w:rPr>
        <w:t>_____________________________________</w:t>
      </w:r>
    </w:p>
    <w:p w14:paraId="1772FF00"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w:t>
      </w:r>
      <w:proofErr w:type="gramStart"/>
      <w:r w:rsidRPr="008C7AF1">
        <w:rPr>
          <w:rFonts w:ascii="Times New Roman" w:hAnsi="Times New Roman" w:cs="Times New Roman"/>
          <w:sz w:val="24"/>
          <w:szCs w:val="24"/>
        </w:rPr>
        <w:t xml:space="preserve">подпись)   </w:t>
      </w:r>
      <w:proofErr w:type="gramEnd"/>
      <w:r w:rsidRPr="008C7AF1">
        <w:rPr>
          <w:rFonts w:ascii="Times New Roman" w:hAnsi="Times New Roman" w:cs="Times New Roman"/>
          <w:sz w:val="24"/>
          <w:szCs w:val="24"/>
        </w:rPr>
        <w:t xml:space="preserve">           (инициалы, фамилия)</w:t>
      </w:r>
    </w:p>
    <w:p w14:paraId="31AD55E1" w14:textId="77777777" w:rsidR="00012633" w:rsidRPr="008C7AF1" w:rsidRDefault="00012633" w:rsidP="008C7AF1">
      <w:pPr>
        <w:pStyle w:val="ConsPlusNonformat"/>
        <w:jc w:val="both"/>
        <w:rPr>
          <w:rFonts w:ascii="Times New Roman" w:hAnsi="Times New Roman" w:cs="Times New Roman"/>
          <w:sz w:val="24"/>
          <w:szCs w:val="24"/>
        </w:rPr>
      </w:pPr>
    </w:p>
    <w:p w14:paraId="61C45906"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Члены </w:t>
      </w:r>
      <w:proofErr w:type="gramStart"/>
      <w:r w:rsidRPr="008C7AF1">
        <w:rPr>
          <w:rFonts w:ascii="Times New Roman" w:hAnsi="Times New Roman" w:cs="Times New Roman"/>
          <w:sz w:val="24"/>
          <w:szCs w:val="24"/>
        </w:rPr>
        <w:t xml:space="preserve">комиссии:   </w:t>
      </w:r>
      <w:proofErr w:type="gramEnd"/>
      <w:r w:rsidRPr="008C7AF1">
        <w:rPr>
          <w:rFonts w:ascii="Times New Roman" w:hAnsi="Times New Roman" w:cs="Times New Roman"/>
          <w:sz w:val="24"/>
          <w:szCs w:val="24"/>
        </w:rPr>
        <w:t xml:space="preserve">    _____________  ______________________________________</w:t>
      </w:r>
    </w:p>
    <w:p w14:paraId="4498358A"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w:t>
      </w:r>
      <w:proofErr w:type="gramStart"/>
      <w:r w:rsidRPr="008C7AF1">
        <w:rPr>
          <w:rFonts w:ascii="Times New Roman" w:hAnsi="Times New Roman" w:cs="Times New Roman"/>
          <w:sz w:val="24"/>
          <w:szCs w:val="24"/>
        </w:rPr>
        <w:t xml:space="preserve">подпись)   </w:t>
      </w:r>
      <w:proofErr w:type="gramEnd"/>
      <w:r w:rsidRPr="008C7AF1">
        <w:rPr>
          <w:rFonts w:ascii="Times New Roman" w:hAnsi="Times New Roman" w:cs="Times New Roman"/>
          <w:sz w:val="24"/>
          <w:szCs w:val="24"/>
        </w:rPr>
        <w:t xml:space="preserve">           (инициалы, фамилия)</w:t>
      </w:r>
    </w:p>
    <w:p w14:paraId="1E4ABA5D"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_____________  ______________________________________</w:t>
      </w:r>
    </w:p>
    <w:p w14:paraId="33DC4359"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w:t>
      </w:r>
      <w:proofErr w:type="gramStart"/>
      <w:r w:rsidRPr="008C7AF1">
        <w:rPr>
          <w:rFonts w:ascii="Times New Roman" w:hAnsi="Times New Roman" w:cs="Times New Roman"/>
          <w:sz w:val="24"/>
          <w:szCs w:val="24"/>
        </w:rPr>
        <w:t xml:space="preserve">подпись)   </w:t>
      </w:r>
      <w:proofErr w:type="gramEnd"/>
      <w:r w:rsidRPr="008C7AF1">
        <w:rPr>
          <w:rFonts w:ascii="Times New Roman" w:hAnsi="Times New Roman" w:cs="Times New Roman"/>
          <w:sz w:val="24"/>
          <w:szCs w:val="24"/>
        </w:rPr>
        <w:t xml:space="preserve">           (инициалы, фамилия)</w:t>
      </w:r>
    </w:p>
    <w:p w14:paraId="241084B3"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_____________  ______________________________________</w:t>
      </w:r>
    </w:p>
    <w:p w14:paraId="28BF98ED"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w:t>
      </w:r>
      <w:proofErr w:type="gramStart"/>
      <w:r w:rsidRPr="008C7AF1">
        <w:rPr>
          <w:rFonts w:ascii="Times New Roman" w:hAnsi="Times New Roman" w:cs="Times New Roman"/>
          <w:sz w:val="24"/>
          <w:szCs w:val="24"/>
        </w:rPr>
        <w:t xml:space="preserve">подпись)   </w:t>
      </w:r>
      <w:proofErr w:type="gramEnd"/>
      <w:r w:rsidRPr="008C7AF1">
        <w:rPr>
          <w:rFonts w:ascii="Times New Roman" w:hAnsi="Times New Roman" w:cs="Times New Roman"/>
          <w:sz w:val="24"/>
          <w:szCs w:val="24"/>
        </w:rPr>
        <w:t xml:space="preserve">           (инициалы, фамилия)</w:t>
      </w:r>
    </w:p>
    <w:p w14:paraId="595A8407" w14:textId="77777777" w:rsidR="00012633" w:rsidRPr="008C7AF1" w:rsidRDefault="00012633" w:rsidP="008C7AF1">
      <w:pPr>
        <w:pStyle w:val="ConsPlusNonformat"/>
        <w:jc w:val="both"/>
        <w:rPr>
          <w:rFonts w:ascii="Times New Roman" w:hAnsi="Times New Roman" w:cs="Times New Roman"/>
          <w:sz w:val="24"/>
          <w:szCs w:val="24"/>
        </w:rPr>
      </w:pPr>
    </w:p>
    <w:p w14:paraId="0087E8C6"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Актуализирован        "__" ______________ 20__ г.</w:t>
      </w:r>
    </w:p>
    <w:p w14:paraId="78F99A71" w14:textId="77777777" w:rsidR="00012633" w:rsidRPr="008C7AF1" w:rsidRDefault="00012633" w:rsidP="008C7AF1">
      <w:pPr>
        <w:pStyle w:val="ConsPlusNonformat"/>
        <w:jc w:val="both"/>
        <w:rPr>
          <w:rFonts w:ascii="Times New Roman" w:hAnsi="Times New Roman" w:cs="Times New Roman"/>
          <w:sz w:val="24"/>
          <w:szCs w:val="24"/>
        </w:rPr>
      </w:pPr>
    </w:p>
    <w:p w14:paraId="1AA6C8D5"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Причина актуализации ______________________________________________________</w:t>
      </w:r>
    </w:p>
    <w:p w14:paraId="0B734210" w14:textId="77777777" w:rsidR="00012633" w:rsidRPr="008C7AF1" w:rsidRDefault="00012633" w:rsidP="008C7AF1">
      <w:pPr>
        <w:pStyle w:val="ConsPlusNonformat"/>
        <w:jc w:val="both"/>
        <w:rPr>
          <w:rFonts w:ascii="Times New Roman" w:hAnsi="Times New Roman" w:cs="Times New Roman"/>
          <w:sz w:val="24"/>
          <w:szCs w:val="24"/>
        </w:rPr>
      </w:pPr>
    </w:p>
    <w:p w14:paraId="5FBA1981"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_________________   _______________   _____________________________________</w:t>
      </w:r>
    </w:p>
    <w:p w14:paraId="017164D3" w14:textId="77777777" w:rsidR="00012633" w:rsidRPr="008C7AF1" w:rsidRDefault="00012633" w:rsidP="008C7AF1">
      <w:pPr>
        <w:pStyle w:val="ConsPlusNonformat"/>
        <w:jc w:val="both"/>
        <w:rPr>
          <w:rFonts w:ascii="Times New Roman" w:hAnsi="Times New Roman" w:cs="Times New Roman"/>
          <w:sz w:val="24"/>
          <w:szCs w:val="24"/>
        </w:rPr>
      </w:pPr>
      <w:r w:rsidRPr="008C7AF1">
        <w:rPr>
          <w:rFonts w:ascii="Times New Roman" w:hAnsi="Times New Roman" w:cs="Times New Roman"/>
          <w:sz w:val="24"/>
          <w:szCs w:val="24"/>
        </w:rPr>
        <w:t xml:space="preserve">   (</w:t>
      </w:r>
      <w:proofErr w:type="gramStart"/>
      <w:r w:rsidRPr="008C7AF1">
        <w:rPr>
          <w:rFonts w:ascii="Times New Roman" w:hAnsi="Times New Roman" w:cs="Times New Roman"/>
          <w:sz w:val="24"/>
          <w:szCs w:val="24"/>
        </w:rPr>
        <w:t xml:space="preserve">должность)   </w:t>
      </w:r>
      <w:proofErr w:type="gramEnd"/>
      <w:r w:rsidRPr="008C7AF1">
        <w:rPr>
          <w:rFonts w:ascii="Times New Roman" w:hAnsi="Times New Roman" w:cs="Times New Roman"/>
          <w:sz w:val="24"/>
          <w:szCs w:val="24"/>
        </w:rPr>
        <w:t xml:space="preserve">      (подпись)                (инициалы, фамилия)</w:t>
      </w:r>
    </w:p>
    <w:p w14:paraId="7635A8E6" w14:textId="77777777" w:rsidR="00012633" w:rsidRPr="008C7AF1" w:rsidRDefault="00012633" w:rsidP="008C7AF1">
      <w:pPr>
        <w:pStyle w:val="ConsPlusNormal"/>
        <w:rPr>
          <w:rFonts w:ascii="Times New Roman" w:hAnsi="Times New Roman" w:cs="Times New Roman"/>
          <w:sz w:val="24"/>
          <w:szCs w:val="24"/>
        </w:rPr>
      </w:pPr>
    </w:p>
    <w:p w14:paraId="039D6CE1" w14:textId="77777777" w:rsidR="00012633" w:rsidRPr="008C7AF1" w:rsidRDefault="00012633" w:rsidP="008C7AF1">
      <w:pPr>
        <w:pStyle w:val="ConsPlusNormal"/>
        <w:rPr>
          <w:rFonts w:ascii="Times New Roman" w:hAnsi="Times New Roman" w:cs="Times New Roman"/>
          <w:sz w:val="24"/>
          <w:szCs w:val="24"/>
        </w:rPr>
      </w:pPr>
    </w:p>
    <w:p w14:paraId="4966B35A" w14:textId="77777777" w:rsidR="00012633" w:rsidRPr="008C7AF1" w:rsidRDefault="00012633" w:rsidP="008C7AF1">
      <w:pPr>
        <w:pStyle w:val="ConsPlusNormal"/>
        <w:pBdr>
          <w:top w:val="single" w:sz="6" w:space="0" w:color="auto"/>
        </w:pBdr>
        <w:jc w:val="both"/>
        <w:rPr>
          <w:rFonts w:ascii="Times New Roman" w:hAnsi="Times New Roman" w:cs="Times New Roman"/>
          <w:sz w:val="24"/>
          <w:szCs w:val="24"/>
        </w:rPr>
      </w:pPr>
    </w:p>
    <w:p w14:paraId="03FB65B5" w14:textId="77777777" w:rsidR="00CA2225" w:rsidRPr="008C7AF1" w:rsidRDefault="008C7AF1" w:rsidP="008C7AF1">
      <w:pPr>
        <w:spacing w:after="0" w:line="240" w:lineRule="auto"/>
        <w:rPr>
          <w:rFonts w:ascii="Times New Roman" w:hAnsi="Times New Roman" w:cs="Times New Roman"/>
          <w:sz w:val="24"/>
          <w:szCs w:val="24"/>
        </w:rPr>
      </w:pPr>
    </w:p>
    <w:sectPr w:rsidR="00CA2225" w:rsidRPr="008C7AF1" w:rsidSect="00A84BE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633"/>
    <w:rsid w:val="00012633"/>
    <w:rsid w:val="008C7AF1"/>
    <w:rsid w:val="00E67C66"/>
    <w:rsid w:val="00F77F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13885"/>
  <w15:chartTrackingRefBased/>
  <w15:docId w15:val="{E7927590-E2D2-46FC-A4CD-8207F0693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1263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1263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1263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12633"/>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E48E68A1FA25F53E29AE3857FDA4A7856D6F216F56E152D0D9175A2718FAB64A528657F0868E81C30470820FA488D6F12EB90AD8D0ABB2AT8e0L" TargetMode="External"/><Relationship Id="rId13" Type="http://schemas.openxmlformats.org/officeDocument/2006/relationships/hyperlink" Target="consultantplus://offline/ref=8E48E68A1FA25F53E29AE3857FDA4A7856D6F216F56E152D0D9175A2718FAB64A528657F0868E81F30470820FA488D6F12EB90AD8D0ABB2AT8e0L" TargetMode="External"/><Relationship Id="rId3" Type="http://schemas.openxmlformats.org/officeDocument/2006/relationships/webSettings" Target="webSettings.xml"/><Relationship Id="rId7" Type="http://schemas.openxmlformats.org/officeDocument/2006/relationships/hyperlink" Target="consultantplus://offline/ref=8E48E68A1FA25F53E29AE3857FDA4A7856D6F216F56E152D0D9175A2718FAB64A528657F0868E81C32470820FA488D6F12EB90AD8D0ABB2AT8e0L" TargetMode="External"/><Relationship Id="rId12" Type="http://schemas.openxmlformats.org/officeDocument/2006/relationships/hyperlink" Target="consultantplus://offline/ref=8E48E68A1FA25F53E29AE3857FDA4A7856D6F216F56E152D0D9175A2718FAB64A528657F0868E81F31470820FA488D6F12EB90AD8D0ABB2AT8e0L"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8E48E68A1FA25F53E29AE3857FDA4A7856D6F216F56E152D0D9175A2718FAB64A528657F0868E81C33470820FA488D6F12EB90AD8D0ABB2AT8e0L" TargetMode="External"/><Relationship Id="rId11" Type="http://schemas.openxmlformats.org/officeDocument/2006/relationships/hyperlink" Target="consultantplus://offline/ref=8E48E68A1FA25F53E29AE3857FDA4A7855DBFB11F663152D0D9175A2718FAB64B7283D730A6AF61D32525E71BCT1eDL" TargetMode="External"/><Relationship Id="rId5" Type="http://schemas.openxmlformats.org/officeDocument/2006/relationships/hyperlink" Target="consultantplus://offline/ref=8E48E68A1FA25F53E29AE3857FDA4A7857DDF215F66C152D0D9175A2718FAB64A528657F0868E81D35470820FA488D6F12EB90AD8D0ABB2AT8e0L" TargetMode="External"/><Relationship Id="rId15" Type="http://schemas.openxmlformats.org/officeDocument/2006/relationships/fontTable" Target="fontTable.xml"/><Relationship Id="rId10" Type="http://schemas.openxmlformats.org/officeDocument/2006/relationships/hyperlink" Target="consultantplus://offline/ref=8E48E68A1FA25F53E29AE3857FDA4A7855DCF217F06E152D0D9175A2718FAB64B7283D730A6AF61D32525E71BCT1eDL" TargetMode="External"/><Relationship Id="rId4" Type="http://schemas.openxmlformats.org/officeDocument/2006/relationships/hyperlink" Target="consultantplus://offline/ref=8E48E68A1FA25F53E29AE3857FDA4A7856D6F517F369152D0D9175A2718FAB64A528657C0863BC4C77195173BC03806C0EF790AET9e3L" TargetMode="External"/><Relationship Id="rId9" Type="http://schemas.openxmlformats.org/officeDocument/2006/relationships/hyperlink" Target="consultantplus://offline/ref=8E48E68A1FA25F53E29AE3857FDA4A7856D6F216F56E152D0D9175A2718FAB64A528657F0868E81F32470820FA488D6F12EB90AD8D0ABB2AT8e0L" TargetMode="External"/><Relationship Id="rId14" Type="http://schemas.openxmlformats.org/officeDocument/2006/relationships/hyperlink" Target="consultantplus://offline/ref=8E48E68A1FA25F53E29AE3857FDA4A7856D6F216F56E152D0D9175A2718FAB64A528657F0868E81F30470820FA488D6F12EB90AD8D0ABB2AT8e0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17</Pages>
  <Words>7873</Words>
  <Characters>44878</Characters>
  <Application>Microsoft Office Word</Application>
  <DocSecurity>0</DocSecurity>
  <Lines>373</Lines>
  <Paragraphs>105</Paragraphs>
  <ScaleCrop>false</ScaleCrop>
  <Company/>
  <LinksUpToDate>false</LinksUpToDate>
  <CharactersWithSpaces>52646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maxim</dc:creator>
  <cp:keywords/>
  <dc:description/>
  <cp:lastModifiedBy>maxim</cp:lastModifiedBy>
  <cp:revision>2</cp:revision>
  <dcterms:created xsi:type="dcterms:W3CDTF">2020-01-22T14:07:00Z</dcterms:created>
  <dcterms:modified xsi:type="dcterms:W3CDTF">2020-01-22T14:07:00Z</dcterms:modified>
</cp:coreProperties>
</file>