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7ee250f4a88344ade3d968dbcf5df9e66840b"/>
    <w:p>
      <w:pPr>
        <w:pStyle w:val="Heading3"/>
      </w:pPr>
      <w:r>
        <w:t xml:space="preserve">Александр Козлов принял участие в первой конференции Коммунарской районной организации ветеранов</w:t>
      </w:r>
    </w:p>
    <w:p>
      <w:pPr>
        <w:pStyle w:val="FirstParagraph"/>
      </w:pPr>
      <w:r>
        <w:t xml:space="preserve">27.01.2025</w:t>
      </w:r>
    </w:p>
    <w:p>
      <w:pPr>
        <w:pStyle w:val="BodyText"/>
      </w:pPr>
      <w:r>
        <w:t xml:space="preserve">Александр Козлов: «Ветераны – команда единомышленников, которые вкладывают огромные силы в патриотическое воспитание детей и молодежи, сохранение исторической памяти нашего общества. В то, чтобы из поколения в поколения мы действовали и жили согласно традиционным нравственным нормам и принципам. И для нас крайне важно поддерживать ветеранские организации.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Взаимодействие с ветеранами – один из приоритетов депутатской работы. Сегодня вместе с муниципальными коллегами: главной муниципального округа Коммунарка Василием Долженковым, муниципальным депутатом и директором школы № 338 имени Героя Советского Союза А.Ф.Авдеева Дмитрием Плужниковым, главой управы района Евгением Ермаковым, председателем Совета ветеранов ТиНАО Георгием Князевым принял участие в первой конференции Коммунарской районной организации ветеранов ТиНАО.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В связи с административно-территориальной реформой потребовалось решить ряд вопросов организационно-объединительного характера. Организация включает теперь в себя представителей п. Воскресенское, пос. Коммунарки, пос. Газопровода, п. Мосрентген. Председателем избран Алексей Афанасьевич Родкин. Ещё раз поздравляю всех с созданием Коммунарской районной организации ветеранов. Будем совместно трудиться дальше для достижения поставленных общих целей по развитию нашего района во всех сферах жизни».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http://kommynarka.mos.ru/sotsialnaya-sfera/sovet-veteranov/novost/detail/12777712.html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sotsialnaya-sfera/sovet-veteranov/novost/detail/127777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sotsialnaya-sfera/sovet-veteranov/novost/detail/127777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2025-06-17T23:19:47Z</dcterms:created>
  <dcterms:modified xsi:type="dcterms:W3CDTF">2025-06-17T23:19:47Z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